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131B2EA2"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sdt>
        <w:sdtPr>
          <w:rPr>
            <w:rStyle w:val="Heading1Char"/>
            <w:b/>
            <w:color w:val="auto"/>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rPr>
        </w:sdtEndPr>
        <w:sdtContent>
          <w:r w:rsidR="005D18EB" w:rsidRPr="005D18EB">
            <w:rPr>
              <w:rStyle w:val="PlaceholderText"/>
              <w:b/>
              <w:color w:val="auto"/>
              <w:sz w:val="32"/>
              <w:szCs w:val="32"/>
            </w:rPr>
            <w:t>JUN-FY2023-C2-IC</w:t>
          </w:r>
        </w:sdtContent>
      </w:sdt>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1AECFE7" w:rsidR="00E11FD0" w:rsidRPr="007A5672" w:rsidRDefault="00F170A6">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showingPlcHdr/>
          <w15:color w:val="000000"/>
          <w:text/>
        </w:sdtPr>
        <w:sdtEndPr/>
        <w:sdtContent>
          <w:r w:rsidR="00B13DA7" w:rsidRPr="00190AAC">
            <w:rPr>
              <w:rStyle w:val="PlaceholderText"/>
            </w:rPr>
            <w:t>Muddy Creek Charter School</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253CBB" w:rsidRDefault="00DE6BBC" w:rsidP="00DE6BBC">
            <w:pPr>
              <w:pStyle w:val="NoSpacing"/>
              <w:rPr>
                <w:rFonts w:cstheme="minorHAnsi"/>
                <w:b/>
              </w:rPr>
            </w:pPr>
            <w:r w:rsidRPr="00253CBB">
              <w:rPr>
                <w:rFonts w:cstheme="minorHAnsi"/>
                <w:b/>
              </w:rPr>
              <w:t>Issue Date:</w:t>
            </w:r>
          </w:p>
        </w:tc>
        <w:tc>
          <w:tcPr>
            <w:tcW w:w="6890" w:type="dxa"/>
            <w:tcBorders>
              <w:bottom w:val="single" w:sz="4" w:space="0" w:color="auto"/>
            </w:tcBorders>
          </w:tcPr>
          <w:p w14:paraId="054D2FC1" w14:textId="159501C0" w:rsidR="00DE6BBC" w:rsidRPr="00253CBB" w:rsidRDefault="00253CBB" w:rsidP="00DE6BBC">
            <w:pPr>
              <w:pStyle w:val="NoSpacing"/>
              <w:rPr>
                <w:rFonts w:cstheme="minorHAnsi"/>
              </w:rPr>
            </w:pPr>
            <w:r w:rsidRPr="00253CBB">
              <w:rPr>
                <w:rFonts w:cstheme="minorHAnsi"/>
              </w:rPr>
              <w:t>12/9/2022</w:t>
            </w:r>
          </w:p>
        </w:tc>
      </w:tr>
      <w:tr w:rsidR="00DE6BBC" w:rsidRPr="00BA67A7" w14:paraId="1F82515A" w14:textId="77777777" w:rsidTr="38604640">
        <w:tc>
          <w:tcPr>
            <w:tcW w:w="2460" w:type="dxa"/>
          </w:tcPr>
          <w:p w14:paraId="6CBE8D95" w14:textId="7A9AC2DE" w:rsidR="00DE6BBC" w:rsidRPr="00253CBB" w:rsidRDefault="00DE6BBC" w:rsidP="00DE6BBC">
            <w:pPr>
              <w:pStyle w:val="NoSpacing"/>
              <w:rPr>
                <w:rFonts w:cstheme="minorHAnsi"/>
                <w:b/>
              </w:rPr>
            </w:pPr>
            <w:r w:rsidRPr="00253CBB">
              <w:rPr>
                <w:rFonts w:cstheme="minorHAnsi"/>
                <w:b/>
              </w:rPr>
              <w:t>Questions Due Before:</w:t>
            </w:r>
          </w:p>
        </w:tc>
        <w:tc>
          <w:tcPr>
            <w:tcW w:w="6890" w:type="dxa"/>
            <w:tcBorders>
              <w:top w:val="single" w:sz="4" w:space="0" w:color="auto"/>
              <w:bottom w:val="single" w:sz="4" w:space="0" w:color="auto"/>
            </w:tcBorders>
          </w:tcPr>
          <w:p w14:paraId="2849736B" w14:textId="7CCE5579" w:rsidR="00DE6BBC" w:rsidRPr="00253CBB" w:rsidRDefault="00253CBB" w:rsidP="00253CBB">
            <w:pPr>
              <w:pStyle w:val="NoSpacing"/>
              <w:rPr>
                <w:rFonts w:cstheme="minorHAnsi"/>
              </w:rPr>
            </w:pPr>
            <w:r w:rsidRPr="00253CBB">
              <w:rPr>
                <w:rFonts w:cstheme="minorHAnsi"/>
              </w:rPr>
              <w:t>12/26/2022</w:t>
            </w:r>
          </w:p>
        </w:tc>
      </w:tr>
      <w:tr w:rsidR="00DE6BBC" w:rsidRPr="00BA67A7" w14:paraId="6F2DC1C9" w14:textId="77777777" w:rsidTr="38604640">
        <w:tc>
          <w:tcPr>
            <w:tcW w:w="2460" w:type="dxa"/>
          </w:tcPr>
          <w:p w14:paraId="22672C08" w14:textId="58388592" w:rsidR="00DE6BBC" w:rsidRPr="00253CBB" w:rsidRDefault="00DE6BBC" w:rsidP="00DE6BBC">
            <w:pPr>
              <w:pStyle w:val="NoSpacing"/>
              <w:rPr>
                <w:rFonts w:cstheme="minorHAnsi"/>
                <w:b/>
              </w:rPr>
            </w:pPr>
            <w:r w:rsidRPr="00253CBB">
              <w:rPr>
                <w:rFonts w:cstheme="minorHAnsi"/>
                <w:b/>
              </w:rPr>
              <w:t>Responses Due:</w:t>
            </w:r>
          </w:p>
        </w:tc>
        <w:tc>
          <w:tcPr>
            <w:tcW w:w="6890" w:type="dxa"/>
            <w:tcBorders>
              <w:top w:val="single" w:sz="4" w:space="0" w:color="auto"/>
              <w:bottom w:val="single" w:sz="4" w:space="0" w:color="auto"/>
            </w:tcBorders>
          </w:tcPr>
          <w:p w14:paraId="07EE7232" w14:textId="7548FC91" w:rsidR="00DE6BBC" w:rsidRPr="00253CBB" w:rsidRDefault="00253CBB" w:rsidP="00DE6BBC">
            <w:pPr>
              <w:pStyle w:val="NoSpacing"/>
              <w:rPr>
                <w:rFonts w:cstheme="minorHAnsi"/>
              </w:rPr>
            </w:pPr>
            <w:r w:rsidRPr="00253CBB">
              <w:rPr>
                <w:rFonts w:cstheme="minorHAnsi"/>
              </w:rPr>
              <w:t>01/06/2023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101"/>
      </w:tblGrid>
      <w:tr w:rsidR="00F05D9F" w:rsidRPr="00BA67A7" w14:paraId="117B20D4" w14:textId="77777777" w:rsidTr="38604640">
        <w:tc>
          <w:tcPr>
            <w:tcW w:w="2280" w:type="dxa"/>
          </w:tcPr>
          <w:p w14:paraId="51159FD9" w14:textId="45A2C664" w:rsidR="00F05D9F" w:rsidRPr="006325E9" w:rsidRDefault="00BA67A7" w:rsidP="00F05D9F">
            <w:pPr>
              <w:rPr>
                <w:rFonts w:cstheme="minorHAnsi"/>
                <w:b/>
              </w:rPr>
            </w:pPr>
            <w:r w:rsidRPr="006325E9">
              <w:rPr>
                <w:rFonts w:cstheme="minorHAnsi"/>
                <w:b/>
              </w:rPr>
              <w:t>District</w:t>
            </w:r>
            <w:r w:rsidR="00F05D9F" w:rsidRPr="006325E9">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713337F7" w:rsidR="00F05D9F" w:rsidRPr="006325E9" w:rsidRDefault="00C342FE" w:rsidP="00C342FE">
                <w:pPr>
                  <w:rPr>
                    <w:rFonts w:cstheme="minorHAnsi"/>
                  </w:rPr>
                </w:pPr>
                <w:r w:rsidRPr="006325E9">
                  <w:rPr>
                    <w:rFonts w:cstheme="minorHAnsi"/>
                  </w:rPr>
                  <w:t>Junction City School District 69</w:t>
                </w:r>
              </w:p>
            </w:tc>
          </w:sdtContent>
        </w:sdt>
      </w:tr>
      <w:tr w:rsidR="00F05D9F" w:rsidRPr="00BA67A7" w14:paraId="4C1733EB" w14:textId="77777777" w:rsidTr="38604640">
        <w:tc>
          <w:tcPr>
            <w:tcW w:w="2280" w:type="dxa"/>
          </w:tcPr>
          <w:p w14:paraId="7DA5E01A" w14:textId="77777777" w:rsidR="00F05D9F" w:rsidRPr="006325E9" w:rsidRDefault="00F05D9F" w:rsidP="00F05D9F">
            <w:pPr>
              <w:rPr>
                <w:rFonts w:cstheme="minorHAnsi"/>
                <w:b/>
              </w:rPr>
            </w:pPr>
            <w:r w:rsidRPr="006325E9">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65C25E3F" w:rsidR="00F05D9F" w:rsidRPr="006325E9" w:rsidRDefault="00C342FE" w:rsidP="00C342FE">
                <w:pPr>
                  <w:rPr>
                    <w:rFonts w:cstheme="minorHAnsi"/>
                  </w:rPr>
                </w:pPr>
                <w:r w:rsidRPr="006325E9">
                  <w:rPr>
                    <w:rFonts w:cstheme="minorHAnsi"/>
                  </w:rPr>
                  <w:t>145013</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3AC39660" w:rsidR="00F05D9F" w:rsidRPr="00BA67A7" w:rsidRDefault="00BA67A7" w:rsidP="38604640">
            <w:pPr>
              <w:rPr>
                <w:color w:val="FF0000"/>
              </w:rPr>
            </w:pPr>
            <w:r w:rsidRPr="00BA67A7">
              <w:t>TBD</w:t>
            </w:r>
            <w:r w:rsidR="005D18EB">
              <w:t xml:space="preserve"> – Currently 70%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4A5CE3FA" w:rsidR="00F05D9F" w:rsidRPr="00BA67A7" w:rsidRDefault="005D18EB" w:rsidP="38604640">
            <w:r w:rsidRPr="00BA67A7">
              <w:t>TBD</w:t>
            </w:r>
            <w:r>
              <w:t xml:space="preserve"> – Currently 70%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7C6B3563" w:rsidR="00F05D9F" w:rsidRPr="00BA67A7" w:rsidRDefault="005D18EB" w:rsidP="38604640">
            <w:pPr>
              <w:spacing w:line="259" w:lineRule="auto"/>
              <w:rPr>
                <w:rFonts w:ascii="Calibri" w:eastAsia="Calibri" w:hAnsi="Calibri" w:cs="Calibri"/>
                <w:color w:val="000000" w:themeColor="text1"/>
              </w:rPr>
            </w:pPr>
            <w:r>
              <w:br/>
            </w:r>
            <w:r>
              <w:rPr>
                <w:rFonts w:ascii="Arial" w:hAnsi="Arial" w:cs="Arial"/>
                <w:color w:val="222222"/>
                <w:sz w:val="21"/>
                <w:szCs w:val="21"/>
                <w:shd w:val="clear" w:color="auto" w:fill="FFFFFF"/>
              </w:rPr>
              <w:t>325 MAPLE ST</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045AFF3B" w:rsidR="00F05D9F" w:rsidRPr="00BA67A7" w:rsidRDefault="005D18EB" w:rsidP="38604640">
            <w:pPr>
              <w:spacing w:line="259" w:lineRule="auto"/>
              <w:rPr>
                <w:rFonts w:ascii="Calibri" w:eastAsia="Calibri" w:hAnsi="Calibri" w:cs="Calibri"/>
                <w:color w:val="000000" w:themeColor="text1"/>
              </w:rPr>
            </w:pPr>
            <w:r>
              <w:rPr>
                <w:rFonts w:ascii="Arial" w:hAnsi="Arial" w:cs="Arial"/>
                <w:color w:val="222222"/>
                <w:sz w:val="21"/>
                <w:szCs w:val="21"/>
                <w:shd w:val="clear" w:color="auto" w:fill="FFFFFF"/>
              </w:rPr>
              <w:t>J</w:t>
            </w:r>
            <w:r>
              <w:rPr>
                <w:rFonts w:ascii="Arial" w:hAnsi="Arial" w:cs="Arial"/>
                <w:color w:val="222222"/>
                <w:sz w:val="21"/>
                <w:szCs w:val="21"/>
                <w:shd w:val="clear" w:color="auto" w:fill="FFFFFF"/>
              </w:rPr>
              <w:t>UNCTION CITY, OR 97448</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5322C548" w:rsidR="00F05D9F" w:rsidRPr="00BA67A7" w:rsidRDefault="005D18EB" w:rsidP="38604640">
            <w:pPr>
              <w:spacing w:line="259" w:lineRule="auto"/>
              <w:rPr>
                <w:rFonts w:ascii="Calibri" w:eastAsia="Calibri" w:hAnsi="Calibri" w:cs="Calibri"/>
                <w:color w:val="000000" w:themeColor="text1"/>
              </w:rPr>
            </w:pPr>
            <w:r w:rsidRPr="00253CBB">
              <w:t>541-998-6311</w:t>
            </w:r>
          </w:p>
        </w:tc>
      </w:tr>
    </w:tbl>
    <w:p w14:paraId="0D0B940D" w14:textId="77777777" w:rsidR="00CB6013" w:rsidRPr="00BA67A7" w:rsidRDefault="00CB6013" w:rsidP="002B6C40">
      <w:pPr>
        <w:rPr>
          <w:rFonts w:cstheme="minorHAnsi"/>
          <w:sz w:val="28"/>
          <w:highlight w:val="yellow"/>
        </w:rPr>
      </w:pPr>
    </w:p>
    <w:p w14:paraId="523729E4" w14:textId="20DD3AAB" w:rsidR="00DC42D7" w:rsidRPr="00253CBB" w:rsidRDefault="00DC42D7" w:rsidP="00C84039">
      <w:pPr>
        <w:pStyle w:val="Heading1"/>
      </w:pPr>
      <w:bookmarkStart w:id="4" w:name="_Toc67983259"/>
      <w:r w:rsidRPr="00253CBB">
        <w:t>SINGLE POINT OF CONTACT</w:t>
      </w:r>
      <w:bookmarkEnd w:id="4"/>
      <w:r w:rsidR="00C342FE" w:rsidRPr="00253CB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253CBB" w14:paraId="3C94A38E" w14:textId="77777777" w:rsidTr="38604640">
        <w:tc>
          <w:tcPr>
            <w:tcW w:w="1710" w:type="dxa"/>
          </w:tcPr>
          <w:p w14:paraId="7B6F25B4" w14:textId="77777777" w:rsidR="00F05D9F" w:rsidRPr="00253CBB" w:rsidRDefault="00F05D9F" w:rsidP="00F05D9F">
            <w:pPr>
              <w:rPr>
                <w:rFonts w:cstheme="minorHAnsi"/>
                <w:b/>
              </w:rPr>
            </w:pPr>
            <w:r w:rsidRPr="00253CBB">
              <w:rPr>
                <w:rFonts w:cstheme="minorHAnsi"/>
                <w:b/>
              </w:rPr>
              <w:t>Contact Name:</w:t>
            </w:r>
          </w:p>
        </w:tc>
        <w:tc>
          <w:tcPr>
            <w:tcW w:w="7640" w:type="dxa"/>
            <w:tcBorders>
              <w:bottom w:val="single" w:sz="4" w:space="0" w:color="auto"/>
            </w:tcBorders>
          </w:tcPr>
          <w:p w14:paraId="270FC775" w14:textId="71AD4E0B" w:rsidR="00F05D9F" w:rsidRPr="00253CBB" w:rsidRDefault="00C342FE" w:rsidP="38604640">
            <w:pPr>
              <w:rPr>
                <w:rFonts w:ascii="Arial" w:eastAsia="Arial" w:hAnsi="Arial" w:cs="Arial"/>
                <w:color w:val="222222"/>
              </w:rPr>
            </w:pPr>
            <w:r w:rsidRPr="00253CBB">
              <w:rPr>
                <w:rFonts w:ascii="Arial" w:eastAsia="Arial" w:hAnsi="Arial" w:cs="Arial"/>
                <w:color w:val="222222"/>
              </w:rPr>
              <w:t>Erika Vaughn</w:t>
            </w:r>
          </w:p>
        </w:tc>
      </w:tr>
      <w:tr w:rsidR="00F05D9F" w:rsidRPr="00253CBB" w14:paraId="2D1F61DD" w14:textId="77777777" w:rsidTr="38604640">
        <w:tc>
          <w:tcPr>
            <w:tcW w:w="1710" w:type="dxa"/>
          </w:tcPr>
          <w:p w14:paraId="2702B4C6" w14:textId="77777777" w:rsidR="00F05D9F" w:rsidRPr="00253CBB" w:rsidRDefault="00F05D9F" w:rsidP="00F05D9F">
            <w:pPr>
              <w:rPr>
                <w:rFonts w:cstheme="minorHAnsi"/>
                <w:b/>
              </w:rPr>
            </w:pPr>
            <w:r w:rsidRPr="00253CBB">
              <w:rPr>
                <w:rFonts w:cstheme="minorHAnsi"/>
                <w:b/>
              </w:rPr>
              <w:t>Address:</w:t>
            </w:r>
          </w:p>
        </w:tc>
        <w:tc>
          <w:tcPr>
            <w:tcW w:w="7640" w:type="dxa"/>
            <w:tcBorders>
              <w:top w:val="single" w:sz="4" w:space="0" w:color="auto"/>
              <w:bottom w:val="single" w:sz="4" w:space="0" w:color="auto"/>
            </w:tcBorders>
          </w:tcPr>
          <w:p w14:paraId="6AB2EF2B" w14:textId="44981DA6" w:rsidR="00F05D9F" w:rsidRPr="00253CBB" w:rsidRDefault="00C342FE" w:rsidP="38604640">
            <w:pPr>
              <w:rPr>
                <w:rFonts w:ascii="Arial" w:eastAsia="Arial" w:hAnsi="Arial" w:cs="Arial"/>
                <w:color w:val="222222"/>
              </w:rPr>
            </w:pPr>
            <w:r w:rsidRPr="00253CBB">
              <w:rPr>
                <w:rFonts w:ascii="Arial" w:eastAsia="Arial" w:hAnsi="Arial" w:cs="Arial"/>
                <w:color w:val="222222"/>
              </w:rPr>
              <w:t>325 Maple St</w:t>
            </w:r>
          </w:p>
        </w:tc>
      </w:tr>
      <w:tr w:rsidR="00F05D9F" w:rsidRPr="00253CBB" w14:paraId="0E27B00A" w14:textId="77777777" w:rsidTr="38604640">
        <w:tc>
          <w:tcPr>
            <w:tcW w:w="1710" w:type="dxa"/>
          </w:tcPr>
          <w:p w14:paraId="60061E4C" w14:textId="77777777" w:rsidR="00F05D9F" w:rsidRPr="00253CBB" w:rsidRDefault="00F05D9F" w:rsidP="00F05D9F">
            <w:pPr>
              <w:rPr>
                <w:rFonts w:cstheme="minorHAnsi"/>
                <w:b/>
              </w:rPr>
            </w:pPr>
          </w:p>
        </w:tc>
        <w:tc>
          <w:tcPr>
            <w:tcW w:w="7640" w:type="dxa"/>
            <w:tcBorders>
              <w:top w:val="single" w:sz="4" w:space="0" w:color="auto"/>
              <w:bottom w:val="single" w:sz="4" w:space="0" w:color="auto"/>
            </w:tcBorders>
          </w:tcPr>
          <w:p w14:paraId="44EAFD9C" w14:textId="09E7CA22" w:rsidR="00F05D9F" w:rsidRPr="00253CBB" w:rsidRDefault="00C342FE" w:rsidP="38604640">
            <w:pPr>
              <w:spacing w:line="259" w:lineRule="auto"/>
              <w:rPr>
                <w:rFonts w:ascii="Arial" w:eastAsia="Calibri" w:hAnsi="Arial" w:cs="Arial"/>
                <w:color w:val="000000" w:themeColor="text1"/>
              </w:rPr>
            </w:pPr>
            <w:r w:rsidRPr="00253CBB">
              <w:rPr>
                <w:rFonts w:ascii="Arial" w:eastAsia="Calibri" w:hAnsi="Arial" w:cs="Arial"/>
                <w:color w:val="000000" w:themeColor="text1"/>
              </w:rPr>
              <w:t>Junction City, OR 97448</w:t>
            </w:r>
          </w:p>
        </w:tc>
      </w:tr>
      <w:tr w:rsidR="00F05D9F" w:rsidRPr="00253CBB" w14:paraId="6B6F2D48" w14:textId="77777777" w:rsidTr="38604640">
        <w:tc>
          <w:tcPr>
            <w:tcW w:w="1710" w:type="dxa"/>
          </w:tcPr>
          <w:p w14:paraId="1AC0ED91" w14:textId="77777777" w:rsidR="00F05D9F" w:rsidRPr="00253CBB" w:rsidRDefault="6A2B6938" w:rsidP="38604640">
            <w:pPr>
              <w:rPr>
                <w:b/>
                <w:bCs/>
              </w:rPr>
            </w:pPr>
            <w:r w:rsidRPr="00253CBB">
              <w:rPr>
                <w:b/>
                <w:bCs/>
              </w:rPr>
              <w:t>Telephone:</w:t>
            </w:r>
          </w:p>
        </w:tc>
        <w:tc>
          <w:tcPr>
            <w:tcW w:w="7640" w:type="dxa"/>
            <w:tcBorders>
              <w:top w:val="single" w:sz="4" w:space="0" w:color="auto"/>
              <w:bottom w:val="single" w:sz="4" w:space="0" w:color="auto"/>
            </w:tcBorders>
          </w:tcPr>
          <w:p w14:paraId="373008EA" w14:textId="470157E1" w:rsidR="00F05D9F" w:rsidRPr="00253CBB" w:rsidRDefault="00C342FE" w:rsidP="38604640">
            <w:r w:rsidRPr="00253CBB">
              <w:t>541-998-6311</w:t>
            </w:r>
          </w:p>
        </w:tc>
      </w:tr>
      <w:tr w:rsidR="00F05D9F" w:rsidRPr="00747645" w14:paraId="6B63309C" w14:textId="77777777" w:rsidTr="38604640">
        <w:tc>
          <w:tcPr>
            <w:tcW w:w="1710" w:type="dxa"/>
          </w:tcPr>
          <w:p w14:paraId="084443D4" w14:textId="77777777" w:rsidR="00F05D9F" w:rsidRPr="00253CBB" w:rsidRDefault="00F05D9F" w:rsidP="00F05D9F">
            <w:pPr>
              <w:rPr>
                <w:rFonts w:cstheme="minorHAnsi"/>
                <w:b/>
              </w:rPr>
            </w:pPr>
            <w:r w:rsidRPr="00253CBB">
              <w:rPr>
                <w:rFonts w:cstheme="minorHAnsi"/>
                <w:b/>
              </w:rPr>
              <w:t>Email:</w:t>
            </w:r>
          </w:p>
        </w:tc>
        <w:tc>
          <w:tcPr>
            <w:tcW w:w="7640" w:type="dxa"/>
            <w:tcBorders>
              <w:top w:val="single" w:sz="4" w:space="0" w:color="auto"/>
              <w:bottom w:val="single" w:sz="4" w:space="0" w:color="auto"/>
            </w:tcBorders>
          </w:tcPr>
          <w:p w14:paraId="33384C1F" w14:textId="2BB90F80" w:rsidR="00F05D9F" w:rsidRPr="00747645" w:rsidRDefault="00C342FE" w:rsidP="38604640">
            <w:r w:rsidRPr="00253CBB">
              <w:t>evaughn@junctioncity.k12.or.us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38773E2C" w:rsidR="002B0D13" w:rsidRPr="00B441AC" w:rsidRDefault="002B0D13" w:rsidP="002B0D13">
      <w:pPr>
        <w:pStyle w:val="Heading2"/>
        <w:rPr>
          <w:b/>
          <w:color w:val="auto"/>
        </w:rPr>
      </w:pPr>
      <w:bookmarkStart w:id="12" w:name="_Toc67983267"/>
      <w:r w:rsidRPr="00B441AC">
        <w:rPr>
          <w:b/>
          <w:color w:val="auto"/>
        </w:rPr>
        <w:t>Addenda to Solicitation</w:t>
      </w:r>
      <w:bookmarkEnd w:id="12"/>
    </w:p>
    <w:p w14:paraId="6BE80B56" w14:textId="77777777" w:rsidR="002B0D13" w:rsidRDefault="002B0D13" w:rsidP="002B0D13">
      <w:pPr>
        <w:rPr>
          <w:rFonts w:cstheme="minorHAnsi"/>
        </w:rPr>
      </w:pPr>
      <w:r w:rsidRPr="00B441AC">
        <w:rPr>
          <w:rFonts w:cstheme="minorHAnsi"/>
        </w:rPr>
        <w:t>Addenda to proposal shall be posted in the same manner as the proposal.  Service provider is responsible for monitoring proposal for addendum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27B0766D" w14:textId="77777777" w:rsidR="00C342FE" w:rsidRDefault="002B0D13" w:rsidP="002B0D13">
      <w:pPr>
        <w:rPr>
          <w:rFonts w:eastAsia="Calibri" w:cstheme="minorHAnsi"/>
          <w:bCs/>
          <w:color w:val="000000"/>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A34A00" w:rsidRDefault="002B0D13" w:rsidP="002B0D13">
      <w:pPr>
        <w:numPr>
          <w:ilvl w:val="0"/>
          <w:numId w:val="2"/>
        </w:numPr>
        <w:spacing w:after="0" w:line="240" w:lineRule="auto"/>
        <w:contextualSpacing/>
        <w:rPr>
          <w:rFonts w:eastAsia="Calibri" w:cstheme="minorHAnsi"/>
          <w:bCs/>
          <w:color w:val="000000"/>
          <w:szCs w:val="24"/>
        </w:rPr>
      </w:pPr>
      <w:r w:rsidRPr="00A34A00">
        <w:rPr>
          <w:rFonts w:eastAsia="Calibri" w:cstheme="minorHAnsi"/>
          <w:bCs/>
          <w:color w:val="000000"/>
          <w:szCs w:val="24"/>
        </w:rPr>
        <w:t>279B.045 – Compliance with all tax laws.</w:t>
      </w:r>
    </w:p>
    <w:p w14:paraId="2E1A45CD" w14:textId="77777777" w:rsidR="002B0D13" w:rsidRPr="00A34A00" w:rsidRDefault="002B0D13" w:rsidP="002B0D13">
      <w:pPr>
        <w:numPr>
          <w:ilvl w:val="0"/>
          <w:numId w:val="2"/>
        </w:numPr>
        <w:spacing w:after="0" w:line="240" w:lineRule="auto"/>
        <w:contextualSpacing/>
        <w:rPr>
          <w:rFonts w:eastAsia="Times New Roman" w:cstheme="minorHAnsi"/>
          <w:bCs/>
          <w:color w:val="000000"/>
          <w:szCs w:val="24"/>
        </w:rPr>
      </w:pPr>
      <w:r w:rsidRPr="00A34A00">
        <w:rPr>
          <w:rFonts w:eastAsia="Times New Roman" w:cstheme="minorHAnsi"/>
          <w:bCs/>
          <w:color w:val="000000"/>
          <w:szCs w:val="24"/>
        </w:rPr>
        <w:t>279B.220 – Prompt payment; no liens</w:t>
      </w:r>
    </w:p>
    <w:p w14:paraId="40F49321" w14:textId="77777777" w:rsidR="002B0D13" w:rsidRPr="00A34A00" w:rsidRDefault="002B0D13" w:rsidP="002B0D13">
      <w:pPr>
        <w:numPr>
          <w:ilvl w:val="0"/>
          <w:numId w:val="2"/>
        </w:numPr>
        <w:spacing w:after="0" w:line="240" w:lineRule="auto"/>
        <w:contextualSpacing/>
        <w:rPr>
          <w:rFonts w:eastAsia="Times New Roman" w:cstheme="minorHAnsi"/>
          <w:color w:val="000000"/>
          <w:szCs w:val="24"/>
        </w:rPr>
      </w:pPr>
      <w:r w:rsidRPr="00A34A00">
        <w:rPr>
          <w:rFonts w:eastAsia="Times New Roman" w:cstheme="minorHAnsi"/>
          <w:bCs/>
          <w:color w:val="000000"/>
          <w:szCs w:val="24"/>
        </w:rPr>
        <w:t>279B.230 -- Payment for medical care; workers’ compensation.</w:t>
      </w:r>
      <w:r w:rsidRPr="00A34A00">
        <w:rPr>
          <w:rFonts w:eastAsia="Times New Roman" w:cstheme="minorHAnsi"/>
          <w:color w:val="000000"/>
          <w:szCs w:val="24"/>
        </w:rPr>
        <w:t xml:space="preserve"> </w:t>
      </w:r>
    </w:p>
    <w:p w14:paraId="01BD21AC" w14:textId="77777777" w:rsidR="002B0D13" w:rsidRPr="00A34A00" w:rsidRDefault="002B0D13" w:rsidP="002B0D13">
      <w:pPr>
        <w:numPr>
          <w:ilvl w:val="0"/>
          <w:numId w:val="2"/>
        </w:numPr>
        <w:spacing w:after="0" w:line="240" w:lineRule="auto"/>
        <w:contextualSpacing/>
        <w:rPr>
          <w:rFonts w:eastAsia="Times New Roman" w:cstheme="minorHAnsi"/>
          <w:color w:val="000000"/>
          <w:szCs w:val="24"/>
        </w:rPr>
      </w:pPr>
      <w:r w:rsidRPr="00A34A00">
        <w:rPr>
          <w:rFonts w:eastAsia="Times New Roman" w:cstheme="minorHAnsi"/>
          <w:bCs/>
          <w:color w:val="000000"/>
          <w:szCs w:val="24"/>
        </w:rPr>
        <w:t>279B.235 -- Hours of labor; compliance with pay equity provisions; employee discussions of rate of pay or benefits.</w:t>
      </w:r>
      <w:r w:rsidRPr="00A34A00">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w:t>
      </w:r>
      <w:proofErr w:type="gramStart"/>
      <w:r w:rsidRPr="00747645">
        <w:rPr>
          <w:rFonts w:cstheme="minorHAnsi"/>
          <w:bCs/>
        </w:rPr>
        <w:t>entities</w:t>
      </w:r>
      <w:proofErr w:type="gramEnd"/>
      <w:r w:rsidRPr="00747645">
        <w:rPr>
          <w:rFonts w:cstheme="minorHAnsi"/>
          <w:bCs/>
        </w:rPr>
        <w:t xml:space="preserve">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w:t>
      </w:r>
      <w:proofErr w:type="gramStart"/>
      <w:r w:rsidRPr="00747645">
        <w:rPr>
          <w:rFonts w:cstheme="minorHAnsi"/>
        </w:rPr>
        <w:t>is</w:t>
      </w:r>
      <w:proofErr w:type="gramEnd"/>
      <w:r w:rsidRPr="00747645">
        <w:rPr>
          <w:rFonts w:cstheme="minorHAnsi"/>
        </w:rPr>
        <w:t xml:space="preserve">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67983295"/>
      <w:r w:rsidRPr="001D5722">
        <w:lastRenderedPageBreak/>
        <w:t>SCORING CRITERIA</w:t>
      </w:r>
      <w:bookmarkEnd w:id="40"/>
    </w:p>
    <w:p w14:paraId="6C82FAF0" w14:textId="6DA527B5" w:rsidR="00F51777" w:rsidRDefault="00C342FE"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(3</w:t>
      </w:r>
      <w:r w:rsidR="00F51777">
        <w:rPr>
          <w:rStyle w:val="normaltextrun"/>
          <w:rFonts w:ascii="Calibri Light" w:hAnsi="Calibri Light" w:cs="Calibri Light"/>
          <w:b/>
          <w:bCs/>
          <w:sz w:val="26"/>
          <w:szCs w:val="26"/>
        </w:rPr>
        <w:t>0 points possible)</w:t>
      </w:r>
      <w:r w:rsidR="00F51777">
        <w:rPr>
          <w:rStyle w:val="eop"/>
          <w:rFonts w:ascii="Calibri Light" w:hAnsi="Calibri Light" w:cs="Calibri Light"/>
          <w:sz w:val="26"/>
          <w:szCs w:val="26"/>
        </w:rPr>
        <w:t> </w:t>
      </w:r>
    </w:p>
    <w:p w14:paraId="77E1AD24" w14:textId="3110A0BF"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Provide itemized costs for the specified equipment or services, including all components necessary for the equipment or service to be fully </w:t>
      </w:r>
      <w:r w:rsidR="00C342FE">
        <w:rPr>
          <w:rStyle w:val="normaltextrun"/>
          <w:rFonts w:ascii="Calibri" w:hAnsi="Calibri" w:cs="Calibri"/>
          <w:sz w:val="22"/>
          <w:szCs w:val="22"/>
        </w:rPr>
        <w:t>functional.</w:t>
      </w:r>
      <w:r w:rsidR="00C342FE">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Experience</w:t>
      </w:r>
      <w:r w:rsidR="00A34A00">
        <w:rPr>
          <w:rStyle w:val="normaltextrun"/>
          <w:rFonts w:ascii="Calibri Light" w:hAnsi="Calibri Light" w:cs="Calibri Light"/>
          <w:b/>
          <w:bCs/>
          <w:sz w:val="26"/>
          <w:szCs w:val="26"/>
        </w:rPr>
        <w:t xml:space="preserve"> </w:t>
      </w:r>
      <w:r w:rsidR="005D18EB">
        <w:rPr>
          <w:rStyle w:val="normaltextrun"/>
          <w:rFonts w:ascii="Calibri Light" w:hAnsi="Calibri Light" w:cs="Calibri Light"/>
          <w:b/>
          <w:bCs/>
          <w:sz w:val="26"/>
          <w:szCs w:val="26"/>
        </w:rPr>
        <w:t>with</w:t>
      </w:r>
      <w:r w:rsidR="00A34A00">
        <w:rPr>
          <w:rStyle w:val="normaltextrun"/>
          <w:rFonts w:ascii="Calibri Light" w:hAnsi="Calibri Light" w:cs="Calibri Light"/>
          <w:b/>
          <w:bCs/>
          <w:sz w:val="26"/>
          <w:szCs w:val="26"/>
        </w:rPr>
        <w:t xml:space="preserve"> Vendor (3</w:t>
      </w:r>
      <w:r w:rsidR="00C342FE">
        <w:rPr>
          <w:rStyle w:val="normaltextrun"/>
          <w:rFonts w:ascii="Calibri Light" w:hAnsi="Calibri Light" w:cs="Calibri Light"/>
          <w:b/>
          <w:bCs/>
          <w:sz w:val="26"/>
          <w:szCs w:val="26"/>
        </w:rPr>
        <w:t>5</w:t>
      </w:r>
      <w:r>
        <w:rPr>
          <w:rStyle w:val="normaltextrun"/>
          <w:rFonts w:ascii="Calibri Light" w:hAnsi="Calibri Light" w:cs="Calibri Light"/>
          <w:b/>
          <w:bCs/>
          <w:sz w:val="26"/>
          <w:szCs w:val="26"/>
        </w:rPr>
        <w:t xml:space="preserve">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4694F5F9" w:rsidR="00F51777" w:rsidRDefault="00C342FE"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Prices for Ineligible Services, products and fees</w:t>
      </w:r>
      <w:r w:rsidR="00F51777">
        <w:rPr>
          <w:rStyle w:val="normaltextrun"/>
          <w:rFonts w:ascii="Calibri Light" w:hAnsi="Calibri Light" w:cs="Calibri Light"/>
          <w:b/>
          <w:bCs/>
          <w:sz w:val="26"/>
          <w:szCs w:val="26"/>
        </w:rPr>
        <w:t xml:space="preserve"> (20 points possible)</w:t>
      </w:r>
      <w:r w:rsidR="00F51777">
        <w:rPr>
          <w:rStyle w:val="eop"/>
          <w:rFonts w:ascii="Calibri Light" w:hAnsi="Calibri Light" w:cs="Calibri Light"/>
          <w:sz w:val="26"/>
          <w:szCs w:val="26"/>
        </w:rPr>
        <w:t> </w:t>
      </w:r>
    </w:p>
    <w:p w14:paraId="2763D6E5" w14:textId="6A05AA36" w:rsidR="00F51777" w:rsidRDefault="00C342FE" w:rsidP="00A34A00">
      <w:pPr>
        <w:pStyle w:val="paragraph"/>
        <w:spacing w:before="0" w:beforeAutospacing="0" w:after="0" w:afterAutospacing="0"/>
        <w:textAlignment w:val="baseline"/>
        <w:rPr>
          <w:color w:val="FFFFFF" w:themeColor="background1"/>
        </w:rPr>
      </w:pPr>
      <w:r>
        <w:rPr>
          <w:rStyle w:val="normaltextrun"/>
          <w:rFonts w:ascii="Calibri" w:hAnsi="Calibri" w:cs="Calibri"/>
          <w:sz w:val="22"/>
          <w:szCs w:val="22"/>
        </w:rPr>
        <w:t>Any services, equipment, or components that are not eligible for E-rate funding must be specified in response and the costs itemized.</w:t>
      </w:r>
      <w:r w:rsidR="00F51777">
        <w:rPr>
          <w:rFonts w:ascii="Calibri" w:hAnsi="Calibri" w:cs="Calibri"/>
          <w:sz w:val="22"/>
          <w:szCs w:val="22"/>
        </w:rPr>
        <w:br/>
      </w:r>
      <w:r w:rsidR="00F51777">
        <w:rPr>
          <w:rStyle w:val="scxw62045907"/>
          <w:rFonts w:ascii="Calibri" w:hAnsi="Calibri" w:cs="Calibri"/>
          <w:sz w:val="22"/>
          <w:szCs w:val="22"/>
        </w:rPr>
        <w:t> </w:t>
      </w:r>
    </w:p>
    <w:p w14:paraId="57F6DFF5" w14:textId="6031FDE5" w:rsidR="002002EB" w:rsidRDefault="002002EB" w:rsidP="002002E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6"/>
          <w:szCs w:val="26"/>
        </w:rPr>
        <w:t>Local or in-state vendor. Availa</w:t>
      </w:r>
      <w:r w:rsidR="00A34A00">
        <w:rPr>
          <w:rStyle w:val="normaltextrun"/>
          <w:rFonts w:ascii="Calibri Light" w:hAnsi="Calibri Light" w:cs="Calibri Light"/>
          <w:b/>
          <w:bCs/>
          <w:sz w:val="26"/>
          <w:szCs w:val="26"/>
        </w:rPr>
        <w:t>bility of emergency services (15</w:t>
      </w:r>
      <w:r>
        <w:rPr>
          <w:rStyle w:val="normaltextrun"/>
          <w:rFonts w:ascii="Calibri Light" w:hAnsi="Calibri Light" w:cs="Calibri Light"/>
          <w:b/>
          <w:bCs/>
          <w:sz w:val="26"/>
          <w:szCs w:val="26"/>
        </w:rPr>
        <w:t xml:space="preserve"> points possible)</w:t>
      </w:r>
      <w:r>
        <w:rPr>
          <w:rStyle w:val="eop"/>
          <w:rFonts w:ascii="Calibri Light" w:hAnsi="Calibri Light" w:cs="Calibri Light"/>
          <w:sz w:val="26"/>
          <w:szCs w:val="26"/>
        </w:rPr>
        <w:t> </w:t>
      </w:r>
    </w:p>
    <w:p w14:paraId="40160CD6" w14:textId="438EA2C4" w:rsidR="00C342FE" w:rsidRPr="00A34A00" w:rsidRDefault="00A34A00" w:rsidP="00C342FE">
      <w:r>
        <w:t>Vendor is local or in-state and is available to support if an emergency disruption to service occurs.</w:t>
      </w: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37085100" w:rsidR="002B0D13" w:rsidRPr="00A34A00" w:rsidRDefault="002B0D13" w:rsidP="002B0D13">
      <w:pPr>
        <w:pStyle w:val="Heading2"/>
        <w:rPr>
          <w:b/>
          <w:color w:val="FFFFFF" w:themeColor="background1"/>
        </w:rPr>
      </w:pPr>
      <w:bookmarkStart w:id="46" w:name="_Toc67983303"/>
      <w:r w:rsidRPr="00A34A00">
        <w:rPr>
          <w:b/>
          <w:color w:val="auto"/>
        </w:rPr>
        <w:t>Protests</w:t>
      </w:r>
      <w:bookmarkEnd w:id="46"/>
    </w:p>
    <w:p w14:paraId="21B3935C" w14:textId="77777777" w:rsidR="002B0D13" w:rsidRPr="00A34A00" w:rsidRDefault="002B0D13" w:rsidP="002B0D13">
      <w:r w:rsidRPr="00A34A00">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0129076B" w14:textId="77777777" w:rsidR="002B0D13" w:rsidRDefault="002B0D13" w:rsidP="002B0D13">
      <w:r w:rsidRPr="00A34A00">
        <w:t>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44582A" w:rsidRDefault="00801098" w:rsidP="00C84039">
      <w:pPr>
        <w:pStyle w:val="Heading1"/>
      </w:pPr>
      <w:bookmarkStart w:id="48" w:name="_Toc67983305"/>
      <w:r w:rsidRPr="0044582A">
        <w:lastRenderedPageBreak/>
        <w:t>TECHNICAL ENVIRONMENT</w:t>
      </w:r>
      <w:bookmarkEnd w:id="48"/>
      <w:r w:rsidRPr="0044582A">
        <w:t xml:space="preserve"> </w:t>
      </w:r>
    </w:p>
    <w:p w14:paraId="0208BA56" w14:textId="34573109" w:rsidR="00CB6013" w:rsidRPr="0044582A" w:rsidRDefault="007D2D1E" w:rsidP="00C84039">
      <w:pPr>
        <w:pStyle w:val="Heading2"/>
        <w:rPr>
          <w:b/>
          <w:color w:val="auto"/>
        </w:rPr>
      </w:pPr>
      <w:bookmarkStart w:id="49" w:name="_Toc67983306"/>
      <w:r w:rsidRPr="0044582A">
        <w:rPr>
          <w:b/>
          <w:color w:val="auto"/>
        </w:rPr>
        <w:t>School</w:t>
      </w:r>
      <w:r w:rsidR="00CB6013" w:rsidRPr="0044582A">
        <w:rPr>
          <w:b/>
          <w:color w:val="auto"/>
        </w:rPr>
        <w:t xml:space="preserve"> </w:t>
      </w:r>
      <w:r w:rsidR="00A20313" w:rsidRPr="0044582A">
        <w:rPr>
          <w:b/>
          <w:color w:val="auto"/>
        </w:rPr>
        <w:t>Buildings</w:t>
      </w:r>
      <w:bookmarkEnd w:id="49"/>
    </w:p>
    <w:p w14:paraId="0DE4B5B7" w14:textId="0A6AA9A3" w:rsidR="00CB6013" w:rsidRPr="00BA67A7" w:rsidRDefault="00CB6013" w:rsidP="00801098">
      <w:pPr>
        <w:pStyle w:val="NoSpacing"/>
        <w:rPr>
          <w:highlight w:val="yello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BA67A7" w14:paraId="30531285"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44582A" w:rsidRDefault="007D2D1E" w:rsidP="007D2D1E">
            <w:pPr>
              <w:spacing w:after="0" w:line="240" w:lineRule="auto"/>
              <w:textAlignment w:val="baseline"/>
              <w:rPr>
                <w:rFonts w:ascii="Segoe UI" w:eastAsia="Times New Roman" w:hAnsi="Segoe UI" w:cs="Segoe UI"/>
                <w:sz w:val="18"/>
                <w:szCs w:val="18"/>
              </w:rPr>
            </w:pPr>
            <w:bookmarkStart w:id="50" w:name="_Toc67983307"/>
            <w:r w:rsidRPr="0044582A">
              <w:rPr>
                <w:rFonts w:ascii="Calibri" w:eastAsia="Times New Roman" w:hAnsi="Calibri" w:cs="Calibri"/>
                <w:b/>
                <w:bCs/>
                <w:color w:val="FFFFFF"/>
              </w:rPr>
              <w:t>#</w:t>
            </w:r>
            <w:r w:rsidRPr="0044582A">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44582A" w:rsidRDefault="007D2D1E" w:rsidP="007D2D1E">
            <w:pPr>
              <w:spacing w:after="0" w:line="240" w:lineRule="auto"/>
              <w:textAlignment w:val="baseline"/>
              <w:rPr>
                <w:rFonts w:ascii="Segoe UI" w:eastAsia="Times New Roman" w:hAnsi="Segoe UI" w:cs="Segoe UI"/>
                <w:sz w:val="18"/>
                <w:szCs w:val="18"/>
              </w:rPr>
            </w:pPr>
            <w:r w:rsidRPr="0044582A">
              <w:rPr>
                <w:rFonts w:ascii="Calibri" w:eastAsia="Times New Roman" w:hAnsi="Calibri" w:cs="Calibri"/>
                <w:b/>
                <w:bCs/>
                <w:color w:val="FFFFFF"/>
              </w:rPr>
              <w:t>Entity</w:t>
            </w:r>
            <w:r w:rsidRPr="0044582A">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44582A" w:rsidRDefault="007D2D1E" w:rsidP="007D2D1E">
            <w:pPr>
              <w:spacing w:after="0" w:line="240" w:lineRule="auto"/>
              <w:textAlignment w:val="baseline"/>
              <w:rPr>
                <w:rFonts w:ascii="Segoe UI" w:eastAsia="Times New Roman" w:hAnsi="Segoe UI" w:cs="Segoe UI"/>
                <w:sz w:val="18"/>
                <w:szCs w:val="18"/>
              </w:rPr>
            </w:pPr>
            <w:r w:rsidRPr="0044582A">
              <w:rPr>
                <w:rFonts w:ascii="Calibri" w:eastAsia="Times New Roman" w:hAnsi="Calibri" w:cs="Calibri"/>
                <w:b/>
                <w:bCs/>
                <w:color w:val="FFFFFF"/>
              </w:rPr>
              <w:t>Address</w:t>
            </w:r>
            <w:r w:rsidRPr="0044582A">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NIF</w:t>
            </w:r>
            <w:r w:rsidRPr="00BA67A7">
              <w:rPr>
                <w:rFonts w:ascii="Calibri" w:eastAsia="Times New Roman" w:hAnsi="Calibri" w:cs="Calibri"/>
                <w:color w:val="FFFFFF"/>
              </w:rPr>
              <w:t> </w:t>
            </w:r>
          </w:p>
        </w:tc>
      </w:tr>
      <w:tr w:rsidR="007D2D1E" w:rsidRPr="00BA67A7" w14:paraId="2DE9B9D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44582A" w:rsidRDefault="007D2D1E" w:rsidP="007D2D1E">
            <w:pPr>
              <w:spacing w:after="0" w:line="240" w:lineRule="auto"/>
              <w:textAlignment w:val="baseline"/>
              <w:rPr>
                <w:rFonts w:ascii="Segoe UI" w:eastAsia="Times New Roman" w:hAnsi="Segoe UI" w:cs="Segoe UI"/>
                <w:sz w:val="18"/>
                <w:szCs w:val="18"/>
              </w:rPr>
            </w:pPr>
            <w:r w:rsidRPr="0044582A">
              <w:rPr>
                <w:rFonts w:ascii="Calibri" w:eastAsia="Times New Roman" w:hAnsi="Calibri" w:cs="Calibri"/>
                <w:b/>
                <w:bCs/>
                <w:color w:val="000000"/>
              </w:rPr>
              <w:t>1</w:t>
            </w:r>
            <w:r w:rsidRPr="0044582A">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34D02E56" w:rsidR="007D2D1E"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Junction City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4C4DD6E3" w:rsidR="007D2D1E"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1135 W 6</w:t>
            </w:r>
            <w:r w:rsidRPr="0044582A">
              <w:rPr>
                <w:rFonts w:ascii="Segoe UI" w:eastAsia="Times New Roman" w:hAnsi="Segoe UI" w:cs="Segoe UI"/>
                <w:sz w:val="18"/>
                <w:szCs w:val="18"/>
                <w:vertAlign w:val="superscript"/>
              </w:rPr>
              <w:t>th</w:t>
            </w:r>
            <w:r w:rsidRPr="0044582A">
              <w:rPr>
                <w:rFonts w:ascii="Segoe UI" w:eastAsia="Times New Roman" w:hAnsi="Segoe UI" w:cs="Segoe UI"/>
                <w:sz w:val="18"/>
                <w:szCs w:val="18"/>
              </w:rPr>
              <w:t xml:space="preserve"> Ave Junction City, OR 97448</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color w:val="000000"/>
              </w:rPr>
              <w:t> </w:t>
            </w:r>
          </w:p>
        </w:tc>
      </w:tr>
      <w:tr w:rsidR="00BA67A7" w:rsidRPr="00BA67A7" w14:paraId="4697F32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44582A" w:rsidRDefault="00BA67A7" w:rsidP="007D2D1E">
            <w:pPr>
              <w:spacing w:after="0" w:line="240" w:lineRule="auto"/>
              <w:textAlignment w:val="baseline"/>
              <w:rPr>
                <w:rFonts w:ascii="Calibri" w:eastAsia="Times New Roman" w:hAnsi="Calibri" w:cs="Calibri"/>
                <w:b/>
                <w:bCs/>
                <w:color w:val="000000"/>
              </w:rPr>
            </w:pPr>
            <w:r w:rsidRPr="0044582A">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618B5D3E" w:rsidR="00BA67A7" w:rsidRPr="0044582A" w:rsidRDefault="002002EB" w:rsidP="007D2D1E">
            <w:pPr>
              <w:spacing w:after="0" w:line="240" w:lineRule="auto"/>
              <w:textAlignment w:val="baseline"/>
              <w:rPr>
                <w:rFonts w:ascii="Segoe UI" w:eastAsia="Times New Roman" w:hAnsi="Segoe UI" w:cs="Segoe UI"/>
                <w:sz w:val="18"/>
                <w:szCs w:val="18"/>
              </w:rPr>
            </w:pPr>
            <w:proofErr w:type="spellStart"/>
            <w:r w:rsidRPr="0044582A">
              <w:rPr>
                <w:rFonts w:ascii="Segoe UI" w:eastAsia="Times New Roman" w:hAnsi="Segoe UI" w:cs="Segoe UI"/>
                <w:sz w:val="18"/>
                <w:szCs w:val="18"/>
              </w:rPr>
              <w:t>Oaklea</w:t>
            </w:r>
            <w:proofErr w:type="spellEnd"/>
            <w:r w:rsidRPr="0044582A">
              <w:rPr>
                <w:rFonts w:ascii="Segoe UI" w:eastAsia="Times New Roman" w:hAnsi="Segoe UI" w:cs="Segoe UI"/>
                <w:sz w:val="18"/>
                <w:szCs w:val="18"/>
              </w:rPr>
              <w:t xml:space="preserve"> Middle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46B6996E" w:rsidR="00BA67A7"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1515 Rose St Junction City, OR 97448</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BA67A7" w:rsidRDefault="00BA67A7" w:rsidP="007D2D1E">
            <w:pPr>
              <w:spacing w:after="0" w:line="240" w:lineRule="auto"/>
              <w:textAlignment w:val="baseline"/>
              <w:rPr>
                <w:rFonts w:ascii="Calibri" w:eastAsia="Times New Roman" w:hAnsi="Calibri" w:cs="Calibri"/>
                <w:color w:val="000000"/>
                <w:highlight w:val="yellow"/>
              </w:rPr>
            </w:pPr>
          </w:p>
        </w:tc>
      </w:tr>
      <w:tr w:rsidR="00BA67A7" w:rsidRPr="00BA67A7" w14:paraId="35A52BB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44582A" w:rsidRDefault="00BA67A7" w:rsidP="007D2D1E">
            <w:pPr>
              <w:spacing w:after="0" w:line="240" w:lineRule="auto"/>
              <w:textAlignment w:val="baseline"/>
              <w:rPr>
                <w:rFonts w:ascii="Calibri" w:eastAsia="Times New Roman" w:hAnsi="Calibri" w:cs="Calibri"/>
                <w:b/>
                <w:bCs/>
                <w:color w:val="000000"/>
              </w:rPr>
            </w:pPr>
            <w:r w:rsidRPr="0044582A">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1894E4C4" w:rsidR="00BA67A7"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Laurel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2A145B6E" w:rsidR="00BA67A7"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1401 Laurel St Junction City, OR 97448</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BA67A7" w:rsidRDefault="00BA67A7" w:rsidP="007D2D1E">
            <w:pPr>
              <w:spacing w:after="0" w:line="240" w:lineRule="auto"/>
              <w:textAlignment w:val="baseline"/>
              <w:rPr>
                <w:rFonts w:ascii="Calibri" w:eastAsia="Times New Roman" w:hAnsi="Calibri" w:cs="Calibri"/>
                <w:color w:val="000000"/>
                <w:highlight w:val="yellow"/>
              </w:rPr>
            </w:pPr>
          </w:p>
        </w:tc>
      </w:tr>
      <w:tr w:rsidR="00BA67A7" w:rsidRPr="00BA67A7" w14:paraId="79882DD8"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44582A" w:rsidRDefault="00BA67A7" w:rsidP="007D2D1E">
            <w:pPr>
              <w:spacing w:after="0" w:line="240" w:lineRule="auto"/>
              <w:textAlignment w:val="baseline"/>
              <w:rPr>
                <w:rFonts w:ascii="Calibri" w:eastAsia="Times New Roman" w:hAnsi="Calibri" w:cs="Calibri"/>
                <w:b/>
                <w:bCs/>
                <w:color w:val="000000"/>
              </w:rPr>
            </w:pPr>
            <w:r w:rsidRPr="0044582A">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4C6EC294" w:rsidR="00BA67A7"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Territorial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45761452" w:rsidR="00BA67A7"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92609 Territorial Hwy Junction City, OR 97448</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BA67A7" w:rsidRPr="00BA67A7" w:rsidRDefault="00BA67A7" w:rsidP="007D2D1E">
            <w:pPr>
              <w:spacing w:after="0" w:line="240" w:lineRule="auto"/>
              <w:textAlignment w:val="baseline"/>
              <w:rPr>
                <w:rFonts w:ascii="Calibri" w:eastAsia="Times New Roman" w:hAnsi="Calibri" w:cs="Calibri"/>
                <w:color w:val="000000"/>
                <w:highlight w:val="yellow"/>
              </w:rPr>
            </w:pPr>
          </w:p>
        </w:tc>
      </w:tr>
      <w:tr w:rsidR="00BA67A7" w:rsidRPr="00BA67A7" w14:paraId="0E400F4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00B033E3" w:rsidR="00BA67A7" w:rsidRPr="0044582A" w:rsidRDefault="00BA67A7" w:rsidP="007D2D1E">
            <w:pPr>
              <w:spacing w:after="0" w:line="240" w:lineRule="auto"/>
              <w:textAlignment w:val="baseline"/>
              <w:rPr>
                <w:rFonts w:ascii="Calibri" w:eastAsia="Times New Roman" w:hAnsi="Calibri" w:cs="Calibri"/>
                <w:b/>
                <w:bCs/>
                <w:color w:val="000000"/>
              </w:rPr>
            </w:pPr>
            <w:r w:rsidRPr="0044582A">
              <w:rPr>
                <w:rFonts w:ascii="Calibri" w:eastAsia="Times New Roman" w:hAnsi="Calibri" w:cs="Calibri"/>
                <w:b/>
                <w:bCs/>
                <w:color w:val="000000"/>
              </w:rPr>
              <w:t>5</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292CDCC1" w:rsidR="00BA67A7"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 xml:space="preserve">JCO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A5D076" w14:textId="6711DD97" w:rsidR="00BA67A7" w:rsidRPr="0044582A" w:rsidRDefault="002002EB"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325 Maple St Junction City, OR 97448</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77777777" w:rsidR="00BA67A7" w:rsidRPr="00BA67A7" w:rsidRDefault="00BA67A7" w:rsidP="007D2D1E">
            <w:pPr>
              <w:spacing w:after="0" w:line="240" w:lineRule="auto"/>
              <w:textAlignment w:val="baseline"/>
              <w:rPr>
                <w:rFonts w:ascii="Calibri" w:eastAsia="Times New Roman" w:hAnsi="Calibri" w:cs="Calibri"/>
                <w:color w:val="000000"/>
                <w:highlight w:val="yellow"/>
              </w:rPr>
            </w:pPr>
          </w:p>
        </w:tc>
      </w:tr>
      <w:tr w:rsidR="00A117C7" w:rsidRPr="00BA67A7" w14:paraId="4AB64C0C"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740EBF6B" w14:textId="1E0755EE" w:rsidR="00A117C7" w:rsidRPr="0044582A" w:rsidRDefault="00A117C7" w:rsidP="007D2D1E">
            <w:pPr>
              <w:spacing w:after="0" w:line="240" w:lineRule="auto"/>
              <w:textAlignment w:val="baseline"/>
              <w:rPr>
                <w:rFonts w:ascii="Calibri" w:eastAsia="Times New Roman" w:hAnsi="Calibri" w:cs="Calibri"/>
                <w:b/>
                <w:bCs/>
                <w:color w:val="000000"/>
              </w:rPr>
            </w:pPr>
            <w:r w:rsidRPr="0044582A">
              <w:rPr>
                <w:rFonts w:ascii="Calibri" w:eastAsia="Times New Roman" w:hAnsi="Calibri" w:cs="Calibri"/>
                <w:b/>
                <w:bCs/>
                <w:color w:val="000000"/>
              </w:rPr>
              <w:t>6</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4D2519F" w14:textId="0D56B697" w:rsidR="00A117C7" w:rsidRPr="0044582A" w:rsidRDefault="00A117C7" w:rsidP="007D2D1E">
            <w:pPr>
              <w:spacing w:after="0" w:line="240" w:lineRule="auto"/>
              <w:textAlignment w:val="baseline"/>
              <w:rPr>
                <w:rFonts w:ascii="Segoe UI" w:eastAsia="Times New Roman" w:hAnsi="Segoe UI" w:cs="Segoe UI"/>
                <w:sz w:val="18"/>
                <w:szCs w:val="18"/>
              </w:rPr>
            </w:pPr>
            <w:r w:rsidRPr="0044582A">
              <w:rPr>
                <w:rFonts w:ascii="Segoe UI" w:eastAsia="Times New Roman" w:hAnsi="Segoe UI" w:cs="Segoe UI"/>
                <w:sz w:val="18"/>
                <w:szCs w:val="18"/>
              </w:rPr>
              <w:t>Junction City School District Office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3923460" w14:textId="72A1613A" w:rsidR="00A117C7" w:rsidRPr="00835689" w:rsidRDefault="00A117C7" w:rsidP="007D2D1E">
            <w:pPr>
              <w:spacing w:after="0" w:line="240" w:lineRule="auto"/>
              <w:textAlignment w:val="baseline"/>
              <w:rPr>
                <w:rFonts w:ascii="Segoe UI" w:eastAsia="Times New Roman" w:hAnsi="Segoe UI" w:cs="Segoe UI"/>
                <w:sz w:val="18"/>
                <w:szCs w:val="18"/>
              </w:rPr>
            </w:pPr>
            <w:r w:rsidRPr="00835689">
              <w:rPr>
                <w:rFonts w:ascii="Segoe UI" w:eastAsia="Times New Roman" w:hAnsi="Segoe UI" w:cs="Segoe UI"/>
                <w:sz w:val="18"/>
                <w:szCs w:val="18"/>
              </w:rPr>
              <w:t>325 Maple St Junction City, OR 97448</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AF02B34" w14:textId="3B84889E" w:rsidR="00A117C7" w:rsidRPr="00835689" w:rsidRDefault="00A117C7" w:rsidP="007D2D1E">
            <w:pPr>
              <w:spacing w:after="0" w:line="240" w:lineRule="auto"/>
              <w:textAlignment w:val="baseline"/>
              <w:rPr>
                <w:rFonts w:ascii="Calibri" w:eastAsia="Times New Roman" w:hAnsi="Calibri" w:cs="Calibri"/>
                <w:color w:val="000000"/>
              </w:rPr>
            </w:pPr>
            <w:r w:rsidRPr="00835689">
              <w:rPr>
                <w:rFonts w:ascii="Calibri" w:eastAsia="Times New Roman" w:hAnsi="Calibri" w:cs="Calibri"/>
                <w:color w:val="000000"/>
              </w:rPr>
              <w:t>X</w:t>
            </w:r>
          </w:p>
        </w:tc>
      </w:tr>
    </w:tbl>
    <w:p w14:paraId="62C63D8A" w14:textId="77777777" w:rsidR="00712130" w:rsidRPr="00BA67A7" w:rsidRDefault="00712130" w:rsidP="00B82460">
      <w:pPr>
        <w:rPr>
          <w:rStyle w:val="Heading2Char"/>
          <w:b/>
          <w:color w:val="auto"/>
          <w:highlight w:val="yellow"/>
        </w:rPr>
      </w:pPr>
    </w:p>
    <w:p w14:paraId="6D133993" w14:textId="26A5014B" w:rsidR="00CB6013" w:rsidRPr="00F05D9F" w:rsidRDefault="00CB6013" w:rsidP="00B82460">
      <w:pPr>
        <w:rPr>
          <w:rFonts w:cstheme="minorHAnsi"/>
          <w:bCs/>
          <w:color w:val="000000" w:themeColor="text1"/>
        </w:rPr>
      </w:pPr>
      <w:r w:rsidRPr="0044582A">
        <w:rPr>
          <w:rStyle w:val="Heading2Char"/>
          <w:b/>
          <w:color w:val="auto"/>
        </w:rPr>
        <w:t>Internet Service Provider (ISP)</w:t>
      </w:r>
      <w:bookmarkEnd w:id="50"/>
      <w:r w:rsidRPr="0044582A">
        <w:rPr>
          <w:rFonts w:cstheme="minorHAnsi"/>
          <w:b/>
          <w:bCs/>
        </w:rPr>
        <w:t xml:space="preserve"> </w:t>
      </w:r>
      <w:r w:rsidRPr="0044582A">
        <w:rPr>
          <w:rFonts w:cstheme="minorHAnsi"/>
        </w:rPr>
        <w:br/>
      </w:r>
      <w:r w:rsidR="007D2D1E" w:rsidRPr="0044582A">
        <w:rPr>
          <w:rStyle w:val="normaltextrun"/>
          <w:rFonts w:ascii="Calibri" w:hAnsi="Calibri" w:cs="Calibri"/>
          <w:color w:val="000000"/>
          <w:shd w:val="clear" w:color="auto" w:fill="FFFFFF"/>
        </w:rPr>
        <w:t>Lit</w:t>
      </w:r>
      <w:bookmarkStart w:id="51" w:name="_GoBack"/>
      <w:bookmarkEnd w:id="51"/>
      <w:r w:rsidR="007D2D1E" w:rsidRPr="0044582A">
        <w:rPr>
          <w:rStyle w:val="normaltextrun"/>
          <w:rFonts w:ascii="Calibri" w:hAnsi="Calibri" w:cs="Calibri"/>
          <w:color w:val="000000"/>
          <w:shd w:val="clear" w:color="auto" w:fill="FFFFFF"/>
        </w:rPr>
        <w:t xml:space="preserve"> fiber connecting the School to its ISP and terminates in the </w:t>
      </w:r>
      <w:proofErr w:type="spellStart"/>
      <w:r w:rsidR="007D2D1E" w:rsidRPr="0044582A">
        <w:rPr>
          <w:rStyle w:val="normaltextrun"/>
          <w:rFonts w:ascii="Calibri" w:hAnsi="Calibri" w:cs="Calibri"/>
          <w:color w:val="000000"/>
          <w:shd w:val="clear" w:color="auto" w:fill="FFFFFF"/>
        </w:rPr>
        <w:t>demarc</w:t>
      </w:r>
      <w:proofErr w:type="spellEnd"/>
      <w:r w:rsidR="007D2D1E" w:rsidRPr="0044582A">
        <w:rPr>
          <w:rStyle w:val="normaltextrun"/>
          <w:rFonts w:ascii="Calibri" w:hAnsi="Calibri" w:cs="Calibri"/>
          <w:color w:val="000000"/>
          <w:shd w:val="clear" w:color="auto" w:fill="FFFFFF"/>
        </w:rPr>
        <w:t xml:space="preserve"> located at </w:t>
      </w:r>
      <w:r w:rsidR="0044582A" w:rsidRPr="0044582A">
        <w:rPr>
          <w:rStyle w:val="normaltextrun"/>
          <w:rFonts w:ascii="Calibri" w:hAnsi="Calibri" w:cs="Calibri"/>
          <w:color w:val="000000"/>
          <w:shd w:val="clear" w:color="auto" w:fill="FFFFFF"/>
        </w:rPr>
        <w:t>Junction City High School.</w:t>
      </w:r>
    </w:p>
    <w:p w14:paraId="5289491A" w14:textId="77777777" w:rsidR="00CB6013" w:rsidRPr="00F05D9F" w:rsidRDefault="00CB6013" w:rsidP="00B82460">
      <w:pPr>
        <w:rPr>
          <w:rFonts w:cstheme="minorHAnsi"/>
          <w:color w:val="000000" w:themeColor="text1"/>
        </w:rPr>
      </w:pPr>
      <w:bookmarkStart w:id="52" w:name="_Toc67983309"/>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6325E9" w:rsidRDefault="00CB6013" w:rsidP="00C84039">
      <w:pPr>
        <w:pStyle w:val="Heading1"/>
      </w:pPr>
      <w:bookmarkStart w:id="53" w:name="_Toc67983310"/>
      <w:r w:rsidRPr="006325E9">
        <w:lastRenderedPageBreak/>
        <w:t>SCOPE OF WORK</w:t>
      </w:r>
      <w:bookmarkEnd w:id="53"/>
    </w:p>
    <w:p w14:paraId="6E0C7A92" w14:textId="593810AA" w:rsidR="00F073BC" w:rsidRPr="006325E9" w:rsidRDefault="00F073BC" w:rsidP="00F073BC">
      <w:pPr>
        <w:rPr>
          <w:color w:val="FF0000"/>
        </w:rPr>
      </w:pPr>
      <w:bookmarkStart w:id="54" w:name="_Toc67983311"/>
      <w:r w:rsidRPr="006325E9">
        <w:rPr>
          <w:rStyle w:val="Heading2Char"/>
          <w:b/>
          <w:color w:val="auto"/>
        </w:rPr>
        <w:t>Definition</w:t>
      </w:r>
      <w:bookmarkEnd w:id="54"/>
      <w:r w:rsidRPr="006325E9">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9D7522" w:rsidRPr="006325E9">
            <w:rPr>
              <w:rFonts w:ascii="Calibri" w:hAnsi="Calibri" w:cs="Calibri"/>
              <w:color w:val="000000"/>
              <w:shd w:val="clear" w:color="auto" w:fill="FFFFFF"/>
            </w:rPr>
            <w:t>The purchase of replacement switches at various locations throughout the district.</w:t>
          </w:r>
        </w:sdtContent>
      </w:sdt>
    </w:p>
    <w:p w14:paraId="64A6BA21" w14:textId="77777777" w:rsidR="006A232C" w:rsidRPr="006325E9" w:rsidRDefault="006A232C" w:rsidP="006A232C">
      <w:pPr>
        <w:pStyle w:val="paragraph"/>
        <w:spacing w:before="0" w:beforeAutospacing="0" w:after="0" w:afterAutospacing="0"/>
        <w:textAlignment w:val="baseline"/>
        <w:rPr>
          <w:rFonts w:ascii="Segoe UI" w:hAnsi="Segoe UI" w:cs="Segoe UI"/>
          <w:sz w:val="18"/>
          <w:szCs w:val="18"/>
        </w:rPr>
      </w:pPr>
      <w:bookmarkStart w:id="55" w:name="_Toc67983312"/>
    </w:p>
    <w:p w14:paraId="6FC7320A" w14:textId="77777777" w:rsidR="00F073BC" w:rsidRPr="006325E9" w:rsidRDefault="00F073BC" w:rsidP="00F073BC">
      <w:pPr>
        <w:pStyle w:val="Heading2"/>
        <w:rPr>
          <w:b/>
          <w:color w:val="auto"/>
        </w:rPr>
      </w:pPr>
      <w:r w:rsidRPr="006325E9">
        <w:rPr>
          <w:b/>
          <w:color w:val="auto"/>
        </w:rPr>
        <w:t>Line Items</w:t>
      </w:r>
      <w:bookmarkEnd w:id="55"/>
    </w:p>
    <w:tbl>
      <w:tblPr>
        <w:tblStyle w:val="TableGrid"/>
        <w:tblW w:w="9715" w:type="dxa"/>
        <w:tblLook w:val="04A0" w:firstRow="1" w:lastRow="0" w:firstColumn="1" w:lastColumn="0" w:noHBand="0" w:noVBand="1"/>
      </w:tblPr>
      <w:tblGrid>
        <w:gridCol w:w="408"/>
        <w:gridCol w:w="2287"/>
        <w:gridCol w:w="2880"/>
        <w:gridCol w:w="2520"/>
        <w:gridCol w:w="1620"/>
      </w:tblGrid>
      <w:tr w:rsidR="00BA67A7" w:rsidRPr="00BA67A7" w14:paraId="51B102CE" w14:textId="77777777" w:rsidTr="00FB7A12">
        <w:tc>
          <w:tcPr>
            <w:tcW w:w="408" w:type="dxa"/>
            <w:shd w:val="clear" w:color="auto" w:fill="404040" w:themeFill="text1" w:themeFillTint="BF"/>
          </w:tcPr>
          <w:p w14:paraId="64573B65" w14:textId="0EC56916" w:rsidR="00BA67A7" w:rsidRPr="00BA67A7" w:rsidRDefault="00BA67A7" w:rsidP="00CB6013">
            <w:pPr>
              <w:rPr>
                <w:rFonts w:cstheme="minorHAnsi"/>
                <w:b/>
                <w:color w:val="FFFFFF" w:themeColor="background1"/>
              </w:rPr>
            </w:pPr>
            <w:r w:rsidRPr="00BA67A7">
              <w:rPr>
                <w:rFonts w:cstheme="minorHAnsi"/>
                <w:b/>
                <w:color w:val="FFFFFF" w:themeColor="background1"/>
              </w:rPr>
              <w:t>#</w:t>
            </w:r>
          </w:p>
        </w:tc>
        <w:tc>
          <w:tcPr>
            <w:tcW w:w="2287" w:type="dxa"/>
            <w:shd w:val="clear" w:color="auto" w:fill="404040" w:themeFill="text1" w:themeFillTint="BF"/>
          </w:tcPr>
          <w:p w14:paraId="018E7E0B" w14:textId="465D3913" w:rsidR="00BA67A7" w:rsidRPr="00BA67A7" w:rsidRDefault="00BA67A7" w:rsidP="00CB6013">
            <w:pPr>
              <w:rPr>
                <w:rFonts w:cstheme="minorHAnsi"/>
                <w:b/>
                <w:color w:val="FFFFFF" w:themeColor="background1"/>
              </w:rPr>
            </w:pPr>
            <w:r w:rsidRPr="00BA67A7">
              <w:rPr>
                <w:rFonts w:cstheme="minorHAnsi"/>
                <w:b/>
                <w:color w:val="FFFFFF" w:themeColor="background1"/>
              </w:rPr>
              <w:t>Item</w:t>
            </w:r>
          </w:p>
        </w:tc>
        <w:tc>
          <w:tcPr>
            <w:tcW w:w="2880" w:type="dxa"/>
            <w:shd w:val="clear" w:color="auto" w:fill="404040" w:themeFill="text1" w:themeFillTint="BF"/>
          </w:tcPr>
          <w:p w14:paraId="7311E5BE" w14:textId="44CF2572" w:rsidR="00BA67A7" w:rsidRPr="00BA67A7" w:rsidRDefault="00BA67A7" w:rsidP="00CB6013">
            <w:pPr>
              <w:rPr>
                <w:rFonts w:cstheme="minorHAnsi"/>
                <w:b/>
                <w:color w:val="FFFFFF" w:themeColor="background1"/>
              </w:rPr>
            </w:pPr>
            <w:r w:rsidRPr="00BA67A7">
              <w:rPr>
                <w:rFonts w:cstheme="minorHAnsi"/>
                <w:b/>
                <w:color w:val="FFFFFF" w:themeColor="background1"/>
              </w:rPr>
              <w:t>Make or Model, or equivalent</w:t>
            </w:r>
          </w:p>
        </w:tc>
        <w:tc>
          <w:tcPr>
            <w:tcW w:w="2520" w:type="dxa"/>
            <w:shd w:val="clear" w:color="auto" w:fill="404040" w:themeFill="text1" w:themeFillTint="BF"/>
          </w:tcPr>
          <w:p w14:paraId="52861222" w14:textId="5D572421" w:rsidR="00BA67A7" w:rsidRPr="00BA67A7" w:rsidRDefault="00BA67A7" w:rsidP="00CB6013">
            <w:pPr>
              <w:rPr>
                <w:rFonts w:cstheme="minorHAnsi"/>
                <w:b/>
                <w:color w:val="FFFFFF" w:themeColor="background1"/>
              </w:rPr>
            </w:pPr>
            <w:r w:rsidRPr="00BA67A7">
              <w:rPr>
                <w:rFonts w:cstheme="minorHAnsi"/>
                <w:b/>
                <w:color w:val="FFFFFF" w:themeColor="background1"/>
              </w:rPr>
              <w:t>Quantity or Capacity</w:t>
            </w:r>
          </w:p>
        </w:tc>
        <w:tc>
          <w:tcPr>
            <w:tcW w:w="1620" w:type="dxa"/>
            <w:shd w:val="clear" w:color="auto" w:fill="404040" w:themeFill="text1" w:themeFillTint="BF"/>
          </w:tcPr>
          <w:p w14:paraId="7C728DA6" w14:textId="5C0E8706" w:rsidR="00BA67A7" w:rsidRPr="00BA67A7" w:rsidRDefault="00BA67A7" w:rsidP="00CB6013">
            <w:pPr>
              <w:rPr>
                <w:rFonts w:cstheme="minorHAnsi"/>
                <w:b/>
                <w:color w:val="FFFFFF" w:themeColor="background1"/>
              </w:rPr>
            </w:pPr>
            <w:r w:rsidRPr="00BA67A7">
              <w:rPr>
                <w:rFonts w:cstheme="minorHAnsi"/>
                <w:b/>
                <w:color w:val="FFFFFF" w:themeColor="background1"/>
              </w:rPr>
              <w:t>Unit</w:t>
            </w:r>
          </w:p>
        </w:tc>
      </w:tr>
      <w:tr w:rsidR="00BA67A7" w:rsidRPr="00BA67A7" w14:paraId="528D6EB1" w14:textId="77777777" w:rsidTr="00FB7A12">
        <w:tc>
          <w:tcPr>
            <w:tcW w:w="408" w:type="dxa"/>
          </w:tcPr>
          <w:p w14:paraId="3961FFDF" w14:textId="03760EEB" w:rsidR="00BA67A7" w:rsidRPr="00BA67A7" w:rsidRDefault="00BA67A7" w:rsidP="00CB6013">
            <w:pPr>
              <w:rPr>
                <w:rFonts w:cstheme="minorHAnsi"/>
                <w:highlight w:val="yellow"/>
              </w:rPr>
            </w:pPr>
            <w:r w:rsidRPr="006325E9">
              <w:rPr>
                <w:rFonts w:cstheme="minorHAnsi"/>
              </w:rPr>
              <w:t>1</w:t>
            </w:r>
          </w:p>
        </w:tc>
        <w:tc>
          <w:tcPr>
            <w:tcW w:w="2287" w:type="dxa"/>
          </w:tcPr>
          <w:p w14:paraId="7FA1D497" w14:textId="55D4D082" w:rsidR="00BA67A7" w:rsidRPr="00BA67A7" w:rsidRDefault="009D7522" w:rsidP="007D2D1E">
            <w:pPr>
              <w:rPr>
                <w:rFonts w:cstheme="minorHAnsi"/>
                <w:highlight w:val="yellow"/>
              </w:rPr>
            </w:pPr>
            <w:r>
              <w:rPr>
                <w:rFonts w:ascii="Arial" w:hAnsi="Arial" w:cs="Arial"/>
                <w:color w:val="222222"/>
                <w:shd w:val="clear" w:color="auto" w:fill="FFFFFF"/>
              </w:rPr>
              <w:t>Networking Switch</w:t>
            </w:r>
          </w:p>
        </w:tc>
        <w:tc>
          <w:tcPr>
            <w:tcW w:w="2880" w:type="dxa"/>
          </w:tcPr>
          <w:p w14:paraId="0C037BC5" w14:textId="7ED1D2C5" w:rsidR="00BA67A7" w:rsidRPr="00253CBB" w:rsidRDefault="009D7522" w:rsidP="009D7522">
            <w:pPr>
              <w:rPr>
                <w:rFonts w:cstheme="minorHAnsi"/>
              </w:rPr>
            </w:pPr>
            <w:r w:rsidRPr="00253CBB">
              <w:rPr>
                <w:rFonts w:ascii="Arial" w:hAnsi="Arial" w:cs="Arial"/>
                <w:color w:val="222222"/>
                <w:shd w:val="clear" w:color="auto" w:fill="FFFFFF"/>
              </w:rPr>
              <w:t>HPE Aruba 2930F</w:t>
            </w:r>
            <w:r w:rsidR="006325E9" w:rsidRPr="00253CBB">
              <w:rPr>
                <w:rFonts w:ascii="Arial" w:hAnsi="Arial" w:cs="Arial"/>
                <w:color w:val="222222"/>
                <w:shd w:val="clear" w:color="auto" w:fill="FFFFFF"/>
              </w:rPr>
              <w:t xml:space="preserve"> </w:t>
            </w:r>
            <w:r w:rsidRPr="00253CBB">
              <w:rPr>
                <w:rFonts w:ascii="Arial" w:hAnsi="Arial" w:cs="Arial"/>
                <w:color w:val="222222"/>
                <w:shd w:val="clear" w:color="auto" w:fill="FFFFFF"/>
              </w:rPr>
              <w:t>JL262A</w:t>
            </w:r>
          </w:p>
        </w:tc>
        <w:tc>
          <w:tcPr>
            <w:tcW w:w="2520" w:type="dxa"/>
          </w:tcPr>
          <w:p w14:paraId="7E65A91A" w14:textId="5319E354" w:rsidR="00BA67A7" w:rsidRPr="00253CBB" w:rsidRDefault="00253CBB" w:rsidP="00CB6013">
            <w:pPr>
              <w:rPr>
                <w:rFonts w:cstheme="minorHAnsi"/>
              </w:rPr>
            </w:pPr>
            <w:r w:rsidRPr="00253CBB">
              <w:rPr>
                <w:rFonts w:cstheme="minorHAnsi"/>
              </w:rPr>
              <w:t>6</w:t>
            </w:r>
            <w:r w:rsidR="009D7522" w:rsidRPr="00253CBB">
              <w:rPr>
                <w:rFonts w:cstheme="minorHAnsi"/>
              </w:rPr>
              <w:t xml:space="preserve"> </w:t>
            </w:r>
          </w:p>
        </w:tc>
        <w:tc>
          <w:tcPr>
            <w:tcW w:w="1620" w:type="dxa"/>
          </w:tcPr>
          <w:p w14:paraId="1D153B37" w14:textId="4F66C479" w:rsidR="00BA67A7" w:rsidRPr="00BA67A7" w:rsidRDefault="006325E9" w:rsidP="00CB6013">
            <w:pPr>
              <w:rPr>
                <w:rFonts w:cstheme="minorHAnsi"/>
                <w:highlight w:val="yellow"/>
              </w:rPr>
            </w:pPr>
            <w:r>
              <w:rPr>
                <w:rFonts w:ascii="Arial" w:hAnsi="Arial" w:cs="Arial"/>
                <w:color w:val="222222"/>
                <w:shd w:val="clear" w:color="auto" w:fill="FFFFFF"/>
              </w:rPr>
              <w:t>48G PoE+ 4SFP Switch</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33C8" w14:textId="77777777" w:rsidR="00F170A6" w:rsidRDefault="00F170A6" w:rsidP="00DC42D7">
      <w:pPr>
        <w:spacing w:after="0" w:line="240" w:lineRule="auto"/>
      </w:pPr>
      <w:r>
        <w:separator/>
      </w:r>
    </w:p>
  </w:endnote>
  <w:endnote w:type="continuationSeparator" w:id="0">
    <w:p w14:paraId="069F8739" w14:textId="77777777" w:rsidR="00F170A6" w:rsidRDefault="00F170A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6FCAE406"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835689">
              <w:rPr>
                <w:bCs/>
                <w:noProof/>
              </w:rPr>
              <w:t>16</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835689">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539B" w14:textId="77777777" w:rsidR="00F170A6" w:rsidRDefault="00F170A6" w:rsidP="00DC42D7">
      <w:pPr>
        <w:spacing w:after="0" w:line="240" w:lineRule="auto"/>
      </w:pPr>
      <w:r>
        <w:separator/>
      </w:r>
    </w:p>
  </w:footnote>
  <w:footnote w:type="continuationSeparator" w:id="0">
    <w:p w14:paraId="5264DDC9" w14:textId="77777777" w:rsidR="00F170A6" w:rsidRDefault="00F170A6"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3D7D6616" w:rsidR="00BF4A78" w:rsidRDefault="00F170A6">
    <w:pPr>
      <w:pStyle w:val="Header"/>
      <w:rPr>
        <w:color w:val="808080"/>
      </w:rPr>
    </w:pPr>
    <w:sdt>
      <w:sdtPr>
        <w:alias w:val="District"/>
        <w:tag w:val="District"/>
        <w:id w:val="-568959399"/>
        <w:placeholder>
          <w:docPart w:val="DefaultPlaceholder_1081868574"/>
        </w:placeholder>
        <w15:color w:val="000000"/>
        <w:text/>
      </w:sdtPr>
      <w:sdtEndPr/>
      <w:sdtContent>
        <w:r w:rsidR="00C342FE">
          <w:t>Junction City School District 69</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5D18EB">
          <w:rPr>
            <w:color w:val="808080"/>
          </w:rPr>
          <w:t>JUN-FY2023-C2-iC</w:t>
        </w:r>
      </w:sdtContent>
    </w:sdt>
  </w:p>
  <w:p w14:paraId="7BF557F9" w14:textId="77777777" w:rsidR="00C342FE" w:rsidRDefault="00C3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002EB"/>
    <w:rsid w:val="00253CBB"/>
    <w:rsid w:val="002A1D6F"/>
    <w:rsid w:val="002B0D13"/>
    <w:rsid w:val="002B6C40"/>
    <w:rsid w:val="002D2297"/>
    <w:rsid w:val="002F165B"/>
    <w:rsid w:val="003153A7"/>
    <w:rsid w:val="00363BDB"/>
    <w:rsid w:val="00415776"/>
    <w:rsid w:val="0044582A"/>
    <w:rsid w:val="004A0F84"/>
    <w:rsid w:val="005069A6"/>
    <w:rsid w:val="00543B20"/>
    <w:rsid w:val="00566D0D"/>
    <w:rsid w:val="005A4BAD"/>
    <w:rsid w:val="005D18EB"/>
    <w:rsid w:val="005D7CDE"/>
    <w:rsid w:val="005E769F"/>
    <w:rsid w:val="006261D3"/>
    <w:rsid w:val="006325E9"/>
    <w:rsid w:val="006512EC"/>
    <w:rsid w:val="006A232C"/>
    <w:rsid w:val="006B3EA4"/>
    <w:rsid w:val="00712130"/>
    <w:rsid w:val="00723931"/>
    <w:rsid w:val="00733573"/>
    <w:rsid w:val="007450EC"/>
    <w:rsid w:val="00747645"/>
    <w:rsid w:val="00787024"/>
    <w:rsid w:val="007A5672"/>
    <w:rsid w:val="007D2D1E"/>
    <w:rsid w:val="007F31A6"/>
    <w:rsid w:val="00801098"/>
    <w:rsid w:val="008232F6"/>
    <w:rsid w:val="008328E6"/>
    <w:rsid w:val="00835689"/>
    <w:rsid w:val="00887A44"/>
    <w:rsid w:val="008A123B"/>
    <w:rsid w:val="008A63D9"/>
    <w:rsid w:val="00933AC1"/>
    <w:rsid w:val="00952184"/>
    <w:rsid w:val="009B7883"/>
    <w:rsid w:val="009C1D53"/>
    <w:rsid w:val="009D248F"/>
    <w:rsid w:val="009D7522"/>
    <w:rsid w:val="009E1E18"/>
    <w:rsid w:val="00A117C7"/>
    <w:rsid w:val="00A20313"/>
    <w:rsid w:val="00A34A00"/>
    <w:rsid w:val="00A82D45"/>
    <w:rsid w:val="00AC3FEB"/>
    <w:rsid w:val="00AC6029"/>
    <w:rsid w:val="00AE4925"/>
    <w:rsid w:val="00AE59A7"/>
    <w:rsid w:val="00B13DA7"/>
    <w:rsid w:val="00B31FEB"/>
    <w:rsid w:val="00B441AC"/>
    <w:rsid w:val="00B82460"/>
    <w:rsid w:val="00BA67A7"/>
    <w:rsid w:val="00BE3644"/>
    <w:rsid w:val="00BF4A78"/>
    <w:rsid w:val="00C040AA"/>
    <w:rsid w:val="00C13A57"/>
    <w:rsid w:val="00C329A5"/>
    <w:rsid w:val="00C342FE"/>
    <w:rsid w:val="00C630B1"/>
    <w:rsid w:val="00C84039"/>
    <w:rsid w:val="00CB6013"/>
    <w:rsid w:val="00CC3D84"/>
    <w:rsid w:val="00D35B13"/>
    <w:rsid w:val="00DC089A"/>
    <w:rsid w:val="00DC42D7"/>
    <w:rsid w:val="00DC7448"/>
    <w:rsid w:val="00DE6BBC"/>
    <w:rsid w:val="00DE6E5D"/>
    <w:rsid w:val="00E05E84"/>
    <w:rsid w:val="00E11FD0"/>
    <w:rsid w:val="00E150D1"/>
    <w:rsid w:val="00E6163C"/>
    <w:rsid w:val="00E63447"/>
    <w:rsid w:val="00EA0DF0"/>
    <w:rsid w:val="00F05D9F"/>
    <w:rsid w:val="00F073BC"/>
    <w:rsid w:val="00F07C9E"/>
    <w:rsid w:val="00F170A6"/>
    <w:rsid w:val="00F42603"/>
    <w:rsid w:val="00F51777"/>
    <w:rsid w:val="00F67004"/>
    <w:rsid w:val="00FB7A12"/>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F3C18"/>
    <w:rsid w:val="00124A8C"/>
    <w:rsid w:val="003A2EB7"/>
    <w:rsid w:val="003D3609"/>
    <w:rsid w:val="004122B1"/>
    <w:rsid w:val="00415776"/>
    <w:rsid w:val="00486815"/>
    <w:rsid w:val="00736BF8"/>
    <w:rsid w:val="0088601F"/>
    <w:rsid w:val="008F7034"/>
    <w:rsid w:val="00A1700A"/>
    <w:rsid w:val="00C9391D"/>
    <w:rsid w:val="00CB0B54"/>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4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ernet Policy" ma:contentTypeID="0x01010054E9ACCCDACC554C8E2544374F18F832002E853EB10E297442B6539A02E33555CE" ma:contentTypeVersion="2" ma:contentTypeDescription="" ma:contentTypeScope="" ma:versionID="26d5796a63e1ab01097e5ea80b1a8f92">
  <xsd:schema xmlns:xsd="http://www.w3.org/2001/XMLSchema" xmlns:xs="http://www.w3.org/2001/XMLSchema" xmlns:p="http://schemas.microsoft.com/office/2006/metadata/properties" xmlns:ns2="57f7b5ec-d6f9-4586-b8f1-4bafa1e1a135" xmlns:ns3="a35bd866-2bd9-404c-aa91-80c4686a7ab3" targetNamespace="http://schemas.microsoft.com/office/2006/metadata/properties" ma:root="true" ma:fieldsID="4b1b377409ba6a13603daa079a0e9f68" ns2:_="" ns3:_="">
    <xsd:import namespace="57f7b5ec-d6f9-4586-b8f1-4bafa1e1a135"/>
    <xsd:import namespace="a35bd866-2bd9-404c-aa91-80c4686a7ab3"/>
    <xsd:element name="properties">
      <xsd:complexType>
        <xsd:sequence>
          <xsd:element name="documentManagement">
            <xsd:complexType>
              <xsd:all>
                <xsd:element ref="ns2:FundingYear" minOccurs="0"/>
                <xsd:element ref="ns2:StepInProces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TaxCatchAll" ma:index="11" nillable="true" ma:displayName="Taxonomy Catch All Column" ma:hidden="true" ma:list="{62E2CF65-6F0A-42F9-89E4-D27278DD167C}" ma:internalName="TaxCatchAll" ma:showField="CatchAllData" ma:web="{8a93bab7-64a1-4c1b-a40b-789874e2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5bd866-2bd9-404c-aa91-80c4686a7ab3"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epInProcess xmlns="57f7b5ec-d6f9-4586-b8f1-4bafa1e1a135" xsi:nil="true"/>
    <TaxCatchAll xmlns="57f7b5ec-d6f9-4586-b8f1-4bafa1e1a135" xsi:nil="true"/>
    <FundingYear xmlns="57f7b5ec-d6f9-4586-b8f1-4bafa1e1a135" xsi:nil="true"/>
    <lcf76f155ced4ddcb4097134ff3c332f xmlns="a35bd866-2bd9-404c-aa91-80c4686a7a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C22A85E9-8FA9-484F-BEF5-750EB694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a35bd866-2bd9-404c-aa91-80c4686a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 ds:uri="a35bd866-2bd9-404c-aa91-80c4686a7ab3"/>
  </ds:schemaRefs>
</ds:datastoreItem>
</file>

<file path=customXml/itemProps4.xml><?xml version="1.0" encoding="utf-8"?>
<ds:datastoreItem xmlns:ds="http://schemas.openxmlformats.org/officeDocument/2006/customXml" ds:itemID="{19E3F47F-0144-4736-A060-5BA2AF46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3</cp:revision>
  <dcterms:created xsi:type="dcterms:W3CDTF">2022-12-08T21:32:00Z</dcterms:created>
  <dcterms:modified xsi:type="dcterms:W3CDTF">2022-12-09T18:32:00Z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0x01010054E9ACCCDACC554C8E2544374F18F832002E853EB10E297442B6539A02E33555CE</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