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1D40" w14:textId="77777777" w:rsidR="004A0401"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3D759085"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color w:val="auto"/>
            <w:sz w:val="28"/>
            <w:szCs w:val="28"/>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rPr>
        </w:sdtEndPr>
        <w:sdtContent>
          <w:r w:rsidR="004A0401" w:rsidRPr="004A0401">
            <w:rPr>
              <w:rStyle w:val="PlaceholderText"/>
              <w:color w:val="auto"/>
              <w:sz w:val="28"/>
              <w:szCs w:val="28"/>
            </w:rPr>
            <w:t>ALS-</w:t>
          </w:r>
          <w:r w:rsidR="7763357E" w:rsidRPr="004A0401">
            <w:rPr>
              <w:rStyle w:val="PlaceholderText"/>
              <w:color w:val="auto"/>
              <w:sz w:val="28"/>
              <w:szCs w:val="28"/>
            </w:rPr>
            <w:t>FY202</w:t>
          </w:r>
          <w:r w:rsidR="00BA67A7" w:rsidRPr="004A0401">
            <w:rPr>
              <w:rStyle w:val="PlaceholderText"/>
              <w:color w:val="auto"/>
              <w:sz w:val="28"/>
              <w:szCs w:val="28"/>
            </w:rPr>
            <w:t>3</w:t>
          </w:r>
          <w:r w:rsidR="7763357E" w:rsidRPr="004A0401">
            <w:rPr>
              <w:rStyle w:val="PlaceholderText"/>
              <w:color w:val="auto"/>
              <w:sz w:val="28"/>
              <w:szCs w:val="28"/>
            </w:rPr>
            <w:t>-C</w:t>
          </w:r>
          <w:r w:rsidR="00965464" w:rsidRPr="004A0401">
            <w:rPr>
              <w:rStyle w:val="PlaceholderText"/>
              <w:color w:val="auto"/>
              <w:sz w:val="28"/>
              <w:szCs w:val="28"/>
            </w:rPr>
            <w:t>1</w:t>
          </w:r>
          <w:r w:rsidR="7763357E" w:rsidRPr="004A0401">
            <w:rPr>
              <w:rStyle w:val="PlaceholderText"/>
              <w:color w:val="auto"/>
              <w:sz w:val="28"/>
              <w:szCs w:val="28"/>
            </w:rPr>
            <w:t>-</w:t>
          </w:r>
          <w:r w:rsidR="004A0401" w:rsidRPr="004A0401">
            <w:rPr>
              <w:rStyle w:val="PlaceholderText"/>
              <w:color w:val="auto"/>
              <w:sz w:val="28"/>
              <w:szCs w:val="28"/>
            </w:rPr>
            <w:t>LF</w:t>
          </w:r>
        </w:sdtContent>
      </w:sdt>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2A01D426" w:rsidR="00E11FD0" w:rsidRPr="007A5672" w:rsidRDefault="00273467">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D344C0">
            <w:rPr>
              <w:rFonts w:eastAsia="Arial" w:cstheme="minorHAnsi"/>
              <w:color w:val="000000" w:themeColor="text1"/>
            </w:rPr>
            <w:t>Alsea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15:color w:val="000000"/>
          <w:text/>
        </w:sdtPr>
        <w:sdtEndPr/>
        <w:sdtContent>
          <w:r w:rsidR="00D344C0">
            <w:rPr>
              <w:rFonts w:eastAsia="Arial" w:cstheme="minorHAnsi"/>
              <w:color w:val="000000" w:themeColor="text1"/>
            </w:rPr>
            <w:t>Category One</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15:color w:val="000000"/>
          <w:text/>
        </w:sdtPr>
        <w:sdtEndPr/>
        <w:sdtContent>
          <w:r w:rsidR="00D344C0">
            <w:rPr>
              <w:rFonts w:eastAsia="Arial" w:cstheme="minorHAnsi"/>
              <w:color w:val="000000" w:themeColor="text1"/>
            </w:rPr>
            <w:t>data transmission/internet</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E54E48" w:rsidRDefault="00DE6BBC" w:rsidP="00DE6BBC">
            <w:pPr>
              <w:pStyle w:val="NoSpacing"/>
              <w:rPr>
                <w:rFonts w:cstheme="minorHAnsi"/>
                <w:b/>
              </w:rPr>
            </w:pPr>
            <w:r w:rsidRPr="00E54E48">
              <w:rPr>
                <w:rFonts w:cstheme="minorHAnsi"/>
                <w:b/>
              </w:rPr>
              <w:t>Issue Date:</w:t>
            </w:r>
          </w:p>
        </w:tc>
        <w:tc>
          <w:tcPr>
            <w:tcW w:w="6890" w:type="dxa"/>
            <w:tcBorders>
              <w:bottom w:val="single" w:sz="4" w:space="0" w:color="auto"/>
            </w:tcBorders>
          </w:tcPr>
          <w:p w14:paraId="054D2FC1" w14:textId="089141A7" w:rsidR="00DE6BBC" w:rsidRPr="00E54E48" w:rsidRDefault="00E54E48" w:rsidP="00DE6BBC">
            <w:pPr>
              <w:pStyle w:val="NoSpacing"/>
              <w:rPr>
                <w:rFonts w:cstheme="minorHAnsi"/>
              </w:rPr>
            </w:pPr>
            <w:r w:rsidRPr="00E54E48">
              <w:rPr>
                <w:rFonts w:cstheme="minorHAnsi"/>
              </w:rPr>
              <w:t>December 12</w:t>
            </w:r>
            <w:r w:rsidRPr="00E54E48">
              <w:rPr>
                <w:rFonts w:cstheme="minorHAnsi"/>
                <w:vertAlign w:val="superscript"/>
              </w:rPr>
              <w:t>th</w:t>
            </w:r>
            <w:r w:rsidRPr="00E54E48">
              <w:rPr>
                <w:rFonts w:cstheme="minorHAnsi"/>
              </w:rPr>
              <w:t>, 2022</w:t>
            </w:r>
          </w:p>
        </w:tc>
      </w:tr>
      <w:tr w:rsidR="00DE6BBC" w:rsidRPr="00BA67A7" w14:paraId="1F82515A" w14:textId="77777777" w:rsidTr="38604640">
        <w:tc>
          <w:tcPr>
            <w:tcW w:w="2460" w:type="dxa"/>
          </w:tcPr>
          <w:p w14:paraId="6CBE8D95" w14:textId="7A9AC2DE" w:rsidR="00DE6BBC" w:rsidRPr="00E54E48" w:rsidRDefault="00DE6BBC" w:rsidP="00DE6BBC">
            <w:pPr>
              <w:pStyle w:val="NoSpacing"/>
              <w:rPr>
                <w:rFonts w:cstheme="minorHAnsi"/>
                <w:b/>
              </w:rPr>
            </w:pPr>
            <w:r w:rsidRPr="00E54E48">
              <w:rPr>
                <w:rFonts w:cstheme="minorHAnsi"/>
                <w:b/>
              </w:rPr>
              <w:t>Questions Due Before:</w:t>
            </w:r>
          </w:p>
        </w:tc>
        <w:tc>
          <w:tcPr>
            <w:tcW w:w="6890" w:type="dxa"/>
            <w:tcBorders>
              <w:top w:val="single" w:sz="4" w:space="0" w:color="auto"/>
              <w:bottom w:val="single" w:sz="4" w:space="0" w:color="auto"/>
            </w:tcBorders>
          </w:tcPr>
          <w:p w14:paraId="2849736B" w14:textId="10AB4C09" w:rsidR="00DE6BBC" w:rsidRPr="00E54E48" w:rsidRDefault="00E54E48" w:rsidP="00DE6BBC">
            <w:pPr>
              <w:pStyle w:val="NoSpacing"/>
              <w:rPr>
                <w:rFonts w:cstheme="minorHAnsi"/>
              </w:rPr>
            </w:pPr>
            <w:r w:rsidRPr="00E54E48">
              <w:rPr>
                <w:rFonts w:cstheme="minorHAnsi"/>
              </w:rPr>
              <w:t>January 2</w:t>
            </w:r>
            <w:r w:rsidRPr="00E54E48">
              <w:rPr>
                <w:rFonts w:cstheme="minorHAnsi"/>
                <w:vertAlign w:val="superscript"/>
              </w:rPr>
              <w:t>nd</w:t>
            </w:r>
            <w:r w:rsidRPr="00E54E48">
              <w:rPr>
                <w:rFonts w:cstheme="minorHAnsi"/>
              </w:rPr>
              <w:t>, 2023</w:t>
            </w:r>
          </w:p>
        </w:tc>
      </w:tr>
      <w:tr w:rsidR="00DE6BBC" w:rsidRPr="00BA67A7" w14:paraId="6F2DC1C9" w14:textId="77777777" w:rsidTr="38604640">
        <w:tc>
          <w:tcPr>
            <w:tcW w:w="2460" w:type="dxa"/>
          </w:tcPr>
          <w:p w14:paraId="22672C08" w14:textId="58388592" w:rsidR="00DE6BBC" w:rsidRPr="00E54E48" w:rsidRDefault="00DE6BBC" w:rsidP="00DE6BBC">
            <w:pPr>
              <w:pStyle w:val="NoSpacing"/>
              <w:rPr>
                <w:rFonts w:cstheme="minorHAnsi"/>
                <w:b/>
              </w:rPr>
            </w:pPr>
            <w:r w:rsidRPr="00E54E48">
              <w:rPr>
                <w:rFonts w:cstheme="minorHAnsi"/>
                <w:b/>
              </w:rPr>
              <w:t>Responses Due:</w:t>
            </w:r>
          </w:p>
        </w:tc>
        <w:tc>
          <w:tcPr>
            <w:tcW w:w="6890" w:type="dxa"/>
            <w:tcBorders>
              <w:top w:val="single" w:sz="4" w:space="0" w:color="auto"/>
              <w:bottom w:val="single" w:sz="4" w:space="0" w:color="auto"/>
            </w:tcBorders>
          </w:tcPr>
          <w:p w14:paraId="07EE7232" w14:textId="54B5D11B" w:rsidR="00DE6BBC" w:rsidRPr="00E54E48" w:rsidRDefault="00E54E48" w:rsidP="00DE6BBC">
            <w:pPr>
              <w:pStyle w:val="NoSpacing"/>
              <w:rPr>
                <w:rFonts w:cstheme="minorHAnsi"/>
              </w:rPr>
            </w:pPr>
            <w:r w:rsidRPr="00E54E48">
              <w:rPr>
                <w:rFonts w:cstheme="minorHAnsi"/>
              </w:rPr>
              <w:t>January 9</w:t>
            </w:r>
            <w:r w:rsidRPr="00E54E48">
              <w:rPr>
                <w:rFonts w:cstheme="minorHAnsi"/>
                <w:vertAlign w:val="superscript"/>
              </w:rPr>
              <w:t>th</w:t>
            </w:r>
            <w:r w:rsidRPr="00E54E48">
              <w:rPr>
                <w:rFonts w:cstheme="minorHAnsi"/>
              </w:rPr>
              <w:t>, 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3" w:name="_Toc67983258"/>
      <w:r w:rsidRPr="00BA67A7">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BA67A7" w14:paraId="117B20D4" w14:textId="77777777" w:rsidTr="38604640">
        <w:tc>
          <w:tcPr>
            <w:tcW w:w="2280" w:type="dxa"/>
          </w:tcPr>
          <w:p w14:paraId="51159FD9" w14:textId="45A2C664" w:rsidR="00F05D9F" w:rsidRPr="004A0401" w:rsidRDefault="00BA67A7" w:rsidP="00F05D9F">
            <w:pPr>
              <w:rPr>
                <w:rFonts w:cstheme="minorHAnsi"/>
                <w:b/>
              </w:rPr>
            </w:pPr>
            <w:r w:rsidRPr="004A0401">
              <w:rPr>
                <w:rFonts w:cstheme="minorHAnsi"/>
                <w:b/>
              </w:rPr>
              <w:t>District</w:t>
            </w:r>
            <w:r w:rsidR="00F05D9F" w:rsidRPr="004A0401">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4D1E718C" w:rsidR="00F05D9F" w:rsidRPr="004A0401" w:rsidRDefault="00D344C0" w:rsidP="00F05D9F">
                <w:pPr>
                  <w:rPr>
                    <w:rFonts w:cstheme="minorHAnsi"/>
                  </w:rPr>
                </w:pPr>
                <w:r w:rsidRPr="004A0401">
                  <w:rPr>
                    <w:rFonts w:cstheme="minorHAnsi"/>
                  </w:rPr>
                  <w:t>Alsea School District</w:t>
                </w:r>
              </w:p>
            </w:tc>
          </w:sdtContent>
        </w:sdt>
      </w:tr>
      <w:tr w:rsidR="00F05D9F" w:rsidRPr="00BA67A7" w14:paraId="4C1733EB" w14:textId="77777777" w:rsidTr="38604640">
        <w:tc>
          <w:tcPr>
            <w:tcW w:w="2280" w:type="dxa"/>
          </w:tcPr>
          <w:p w14:paraId="7DA5E01A" w14:textId="77777777" w:rsidR="00F05D9F" w:rsidRPr="004A0401" w:rsidRDefault="00F05D9F" w:rsidP="00F05D9F">
            <w:pPr>
              <w:rPr>
                <w:rFonts w:cstheme="minorHAnsi"/>
                <w:b/>
              </w:rPr>
            </w:pPr>
            <w:r w:rsidRPr="004A0401">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270DA66B" w:rsidR="00F05D9F" w:rsidRPr="004A0401" w:rsidRDefault="00D344C0" w:rsidP="00F05D9F">
                <w:pPr>
                  <w:rPr>
                    <w:rFonts w:cstheme="minorHAnsi"/>
                  </w:rPr>
                </w:pPr>
                <w:r w:rsidRPr="004A0401">
                  <w:rPr>
                    <w:rFonts w:cstheme="minorHAnsi"/>
                  </w:rPr>
                  <w:t>113765</w:t>
                </w:r>
              </w:p>
            </w:tc>
          </w:sdtContent>
        </w:sdt>
      </w:tr>
      <w:tr w:rsidR="00F05D9F" w:rsidRPr="00BA67A7" w14:paraId="51757E62" w14:textId="77777777" w:rsidTr="38604640">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09202A3F" w:rsidR="00F05D9F" w:rsidRPr="00BA67A7" w:rsidRDefault="00E54E48" w:rsidP="38604640">
            <w:pPr>
              <w:rPr>
                <w:color w:val="FF0000"/>
              </w:rPr>
            </w:pPr>
            <w:r>
              <w:t xml:space="preserve">TBD, currently </w:t>
            </w:r>
            <w:r w:rsidR="00D344C0">
              <w:t>90%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3217E9B6" w:rsidR="00F05D9F" w:rsidRPr="00BA67A7" w:rsidRDefault="00E54E48" w:rsidP="38604640">
            <w:r>
              <w:t xml:space="preserve">TBD, currently </w:t>
            </w:r>
            <w:r w:rsidR="00D344C0">
              <w:t>8</w:t>
            </w:r>
            <w:r w:rsidR="004A0401">
              <w:t>5</w:t>
            </w:r>
            <w:r w:rsidR="00D344C0">
              <w:t>%</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62C5A22D" w:rsidR="00F05D9F" w:rsidRPr="00BA67A7" w:rsidRDefault="00D344C0"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301 S. 3</w:t>
            </w:r>
            <w:r w:rsidRPr="00D344C0">
              <w:rPr>
                <w:rFonts w:ascii="Calibri" w:eastAsia="Calibri" w:hAnsi="Calibri" w:cs="Calibri"/>
                <w:color w:val="000000" w:themeColor="text1"/>
                <w:vertAlign w:val="superscript"/>
              </w:rPr>
              <w:t>rd</w:t>
            </w:r>
            <w:r>
              <w:rPr>
                <w:rFonts w:ascii="Calibri" w:eastAsia="Calibri" w:hAnsi="Calibri" w:cs="Calibri"/>
                <w:color w:val="000000" w:themeColor="text1"/>
              </w:rPr>
              <w:t xml:space="preserve"> St</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74901B04" w:rsidR="00F05D9F" w:rsidRPr="00BA67A7" w:rsidRDefault="00D344C0"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Alsea, OR 97324</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614517E5" w:rsidR="00F05D9F" w:rsidRPr="00BA67A7" w:rsidRDefault="00D344C0"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541-487-4305</w:t>
            </w:r>
          </w:p>
        </w:tc>
      </w:tr>
    </w:tbl>
    <w:p w14:paraId="0D0B940D" w14:textId="77777777" w:rsidR="00CB6013" w:rsidRPr="004A0401" w:rsidRDefault="00CB6013" w:rsidP="002B6C40">
      <w:pPr>
        <w:rPr>
          <w:rFonts w:cstheme="minorHAnsi"/>
          <w:sz w:val="28"/>
        </w:rPr>
      </w:pPr>
    </w:p>
    <w:p w14:paraId="523729E4" w14:textId="77777777" w:rsidR="00DC42D7" w:rsidRPr="004A0401" w:rsidRDefault="00DC42D7" w:rsidP="00C84039">
      <w:pPr>
        <w:pStyle w:val="Heading1"/>
      </w:pPr>
      <w:bookmarkStart w:id="4" w:name="_Toc67983259"/>
      <w:r w:rsidRPr="004A0401">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4A0401" w14:paraId="3C94A38E" w14:textId="77777777" w:rsidTr="38604640">
        <w:tc>
          <w:tcPr>
            <w:tcW w:w="1710" w:type="dxa"/>
          </w:tcPr>
          <w:p w14:paraId="7B6F25B4" w14:textId="77777777" w:rsidR="00F05D9F" w:rsidRPr="004A0401" w:rsidRDefault="00F05D9F" w:rsidP="00F05D9F">
            <w:pPr>
              <w:rPr>
                <w:rFonts w:cstheme="minorHAnsi"/>
                <w:b/>
              </w:rPr>
            </w:pPr>
            <w:r w:rsidRPr="004A0401">
              <w:rPr>
                <w:rFonts w:cstheme="minorHAnsi"/>
                <w:b/>
              </w:rPr>
              <w:t>Contact Name:</w:t>
            </w:r>
          </w:p>
        </w:tc>
        <w:tc>
          <w:tcPr>
            <w:tcW w:w="7640" w:type="dxa"/>
            <w:tcBorders>
              <w:bottom w:val="single" w:sz="4" w:space="0" w:color="auto"/>
            </w:tcBorders>
          </w:tcPr>
          <w:p w14:paraId="270FC775" w14:textId="3DC7895C" w:rsidR="00F05D9F" w:rsidRPr="004A0401" w:rsidRDefault="00D344C0" w:rsidP="38604640">
            <w:pPr>
              <w:rPr>
                <w:rFonts w:ascii="Arial" w:eastAsia="Arial" w:hAnsi="Arial" w:cs="Arial"/>
                <w:color w:val="222222"/>
              </w:rPr>
            </w:pPr>
            <w:r w:rsidRPr="004A0401">
              <w:rPr>
                <w:rFonts w:ascii="Arial" w:eastAsia="Arial" w:hAnsi="Arial" w:cs="Arial"/>
                <w:color w:val="222222"/>
              </w:rPr>
              <w:t>Nathan Roberts</w:t>
            </w:r>
          </w:p>
        </w:tc>
      </w:tr>
      <w:tr w:rsidR="00F05D9F" w:rsidRPr="004A0401" w14:paraId="2D1F61DD" w14:textId="77777777" w:rsidTr="38604640">
        <w:tc>
          <w:tcPr>
            <w:tcW w:w="1710" w:type="dxa"/>
          </w:tcPr>
          <w:p w14:paraId="2702B4C6" w14:textId="77777777" w:rsidR="00F05D9F" w:rsidRPr="004A0401" w:rsidRDefault="00F05D9F" w:rsidP="00F05D9F">
            <w:pPr>
              <w:rPr>
                <w:rFonts w:cstheme="minorHAnsi"/>
                <w:b/>
              </w:rPr>
            </w:pPr>
            <w:r w:rsidRPr="004A0401">
              <w:rPr>
                <w:rFonts w:cstheme="minorHAnsi"/>
                <w:b/>
              </w:rPr>
              <w:t>Address:</w:t>
            </w:r>
          </w:p>
        </w:tc>
        <w:tc>
          <w:tcPr>
            <w:tcW w:w="7640" w:type="dxa"/>
            <w:tcBorders>
              <w:top w:val="single" w:sz="4" w:space="0" w:color="auto"/>
              <w:bottom w:val="single" w:sz="4" w:space="0" w:color="auto"/>
            </w:tcBorders>
          </w:tcPr>
          <w:p w14:paraId="6AB2EF2B" w14:textId="7DAAFA29" w:rsidR="00F05D9F" w:rsidRPr="004A0401" w:rsidRDefault="00D344C0" w:rsidP="38604640">
            <w:pPr>
              <w:rPr>
                <w:rFonts w:ascii="Arial" w:eastAsia="Arial" w:hAnsi="Arial" w:cs="Arial"/>
                <w:color w:val="222222"/>
              </w:rPr>
            </w:pPr>
            <w:r w:rsidRPr="004A0401">
              <w:rPr>
                <w:rFonts w:ascii="Calibri" w:eastAsia="Calibri" w:hAnsi="Calibri" w:cs="Calibri"/>
                <w:color w:val="000000" w:themeColor="text1"/>
              </w:rPr>
              <w:t>301 S. 3</w:t>
            </w:r>
            <w:r w:rsidRPr="004A0401">
              <w:rPr>
                <w:rFonts w:ascii="Calibri" w:eastAsia="Calibri" w:hAnsi="Calibri" w:cs="Calibri"/>
                <w:color w:val="000000" w:themeColor="text1"/>
                <w:vertAlign w:val="superscript"/>
              </w:rPr>
              <w:t>rd</w:t>
            </w:r>
            <w:r w:rsidRPr="004A0401">
              <w:rPr>
                <w:rFonts w:ascii="Calibri" w:eastAsia="Calibri" w:hAnsi="Calibri" w:cs="Calibri"/>
                <w:color w:val="000000" w:themeColor="text1"/>
              </w:rPr>
              <w:t xml:space="preserve"> St</w:t>
            </w:r>
          </w:p>
        </w:tc>
      </w:tr>
      <w:tr w:rsidR="00F05D9F" w:rsidRPr="004A0401" w14:paraId="0E27B00A" w14:textId="77777777" w:rsidTr="38604640">
        <w:tc>
          <w:tcPr>
            <w:tcW w:w="1710" w:type="dxa"/>
          </w:tcPr>
          <w:p w14:paraId="60061E4C" w14:textId="77777777" w:rsidR="00F05D9F" w:rsidRPr="004A0401" w:rsidRDefault="00F05D9F" w:rsidP="00F05D9F">
            <w:pPr>
              <w:rPr>
                <w:rFonts w:cstheme="minorHAnsi"/>
                <w:b/>
              </w:rPr>
            </w:pPr>
          </w:p>
        </w:tc>
        <w:tc>
          <w:tcPr>
            <w:tcW w:w="7640" w:type="dxa"/>
            <w:tcBorders>
              <w:top w:val="single" w:sz="4" w:space="0" w:color="auto"/>
              <w:bottom w:val="single" w:sz="4" w:space="0" w:color="auto"/>
            </w:tcBorders>
          </w:tcPr>
          <w:p w14:paraId="44EAFD9C" w14:textId="29CDA02B" w:rsidR="00F05D9F" w:rsidRPr="004A0401" w:rsidRDefault="00D344C0" w:rsidP="38604640">
            <w:pPr>
              <w:spacing w:line="259" w:lineRule="auto"/>
              <w:rPr>
                <w:rFonts w:ascii="Arial" w:eastAsia="Calibri" w:hAnsi="Arial" w:cs="Arial"/>
                <w:color w:val="000000" w:themeColor="text1"/>
              </w:rPr>
            </w:pPr>
            <w:r w:rsidRPr="004A0401">
              <w:rPr>
                <w:rFonts w:ascii="Calibri" w:eastAsia="Calibri" w:hAnsi="Calibri" w:cs="Calibri"/>
                <w:color w:val="000000" w:themeColor="text1"/>
              </w:rPr>
              <w:t>Alsea, OR 97324</w:t>
            </w:r>
          </w:p>
        </w:tc>
      </w:tr>
      <w:tr w:rsidR="00F05D9F" w:rsidRPr="004A0401" w14:paraId="6B6F2D48" w14:textId="77777777" w:rsidTr="38604640">
        <w:tc>
          <w:tcPr>
            <w:tcW w:w="1710" w:type="dxa"/>
          </w:tcPr>
          <w:p w14:paraId="1AC0ED91" w14:textId="77777777" w:rsidR="00F05D9F" w:rsidRPr="004A0401" w:rsidRDefault="6A2B6938" w:rsidP="38604640">
            <w:pPr>
              <w:rPr>
                <w:b/>
                <w:bCs/>
              </w:rPr>
            </w:pPr>
            <w:r w:rsidRPr="004A0401">
              <w:rPr>
                <w:b/>
                <w:bCs/>
              </w:rPr>
              <w:t>Telephone:</w:t>
            </w:r>
          </w:p>
        </w:tc>
        <w:tc>
          <w:tcPr>
            <w:tcW w:w="7640" w:type="dxa"/>
            <w:tcBorders>
              <w:top w:val="single" w:sz="4" w:space="0" w:color="auto"/>
              <w:bottom w:val="single" w:sz="4" w:space="0" w:color="auto"/>
            </w:tcBorders>
          </w:tcPr>
          <w:p w14:paraId="373008EA" w14:textId="0CFCB91D" w:rsidR="00F05D9F" w:rsidRPr="004A0401" w:rsidRDefault="00D344C0" w:rsidP="38604640">
            <w:r w:rsidRPr="004A0401">
              <w:rPr>
                <w:rFonts w:ascii="Calibri" w:eastAsia="Calibri" w:hAnsi="Calibri" w:cs="Calibri"/>
                <w:color w:val="000000" w:themeColor="text1"/>
              </w:rPr>
              <w:t>541-487-4305</w:t>
            </w:r>
          </w:p>
        </w:tc>
      </w:tr>
      <w:tr w:rsidR="00F05D9F" w:rsidRPr="00747645" w14:paraId="6B63309C" w14:textId="77777777" w:rsidTr="38604640">
        <w:tc>
          <w:tcPr>
            <w:tcW w:w="1710" w:type="dxa"/>
          </w:tcPr>
          <w:p w14:paraId="084443D4" w14:textId="77777777" w:rsidR="00F05D9F" w:rsidRPr="004A0401" w:rsidRDefault="00F05D9F" w:rsidP="00F05D9F">
            <w:pPr>
              <w:rPr>
                <w:rFonts w:cstheme="minorHAnsi"/>
                <w:b/>
              </w:rPr>
            </w:pPr>
            <w:r w:rsidRPr="004A0401">
              <w:rPr>
                <w:rFonts w:cstheme="minorHAnsi"/>
                <w:b/>
              </w:rPr>
              <w:t>Email:</w:t>
            </w:r>
          </w:p>
        </w:tc>
        <w:tc>
          <w:tcPr>
            <w:tcW w:w="7640" w:type="dxa"/>
            <w:tcBorders>
              <w:top w:val="single" w:sz="4" w:space="0" w:color="auto"/>
              <w:bottom w:val="single" w:sz="4" w:space="0" w:color="auto"/>
            </w:tcBorders>
          </w:tcPr>
          <w:p w14:paraId="33384C1F" w14:textId="7BD43251" w:rsidR="00F05D9F" w:rsidRPr="00747645" w:rsidRDefault="00D344C0" w:rsidP="38604640">
            <w:r w:rsidRPr="004A0401">
              <w:t>nathan.roberts@alsea.k12.or.us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60905921" w:rsidR="002B0D13" w:rsidRPr="00747645" w:rsidRDefault="00D344C0" w:rsidP="009D09C1">
            <w:pPr>
              <w:rPr>
                <w:rFonts w:cstheme="minorHAnsi"/>
              </w:rPr>
            </w:pPr>
            <w:r>
              <w:rPr>
                <w:rFonts w:cstheme="minorHAnsi"/>
              </w:rPr>
              <w:t>NR</w:t>
            </w: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5F90CE05" w:rsidR="002B0D13" w:rsidRPr="00747645" w:rsidRDefault="00D344C0" w:rsidP="009D09C1">
            <w:pPr>
              <w:rPr>
                <w:rFonts w:cstheme="minorHAnsi"/>
              </w:rPr>
            </w:pPr>
            <w:r>
              <w:rPr>
                <w:rFonts w:cstheme="minorHAnsi"/>
              </w:rPr>
              <w:t>NR</w:t>
            </w: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60C6F119" w:rsidR="002B0D13" w:rsidRPr="00747645" w:rsidRDefault="00D344C0" w:rsidP="009D09C1">
            <w:pPr>
              <w:rPr>
                <w:rFonts w:cstheme="minorHAnsi"/>
              </w:rPr>
            </w:pPr>
            <w:r>
              <w:rPr>
                <w:rFonts w:cstheme="minorHAnsi"/>
              </w:rPr>
              <w:t>NR</w:t>
            </w: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0" w:name="_Toc67983295"/>
      <w:r w:rsidRPr="001D5722">
        <w:lastRenderedPageBreak/>
        <w:t>SCORING CRITERIA</w:t>
      </w:r>
      <w:bookmarkEnd w:id="40"/>
    </w:p>
    <w:p w14:paraId="3C7208AB" w14:textId="77777777" w:rsidR="00F9036D" w:rsidRDefault="00F9036D" w:rsidP="00F903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DC35A50" w14:textId="77777777" w:rsidR="00F9036D" w:rsidRPr="00B83B93" w:rsidRDefault="00F9036D" w:rsidP="00F9036D">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sidRPr="00B83B93">
        <w:rPr>
          <w:rFonts w:ascii="Calibri Light" w:hAnsi="Calibri Light" w:cs="Calibri Light"/>
          <w:b/>
          <w:bCs/>
          <w:sz w:val="26"/>
          <w:szCs w:val="26"/>
        </w:rPr>
        <w:t>Cost of Transition (20 points possible)</w:t>
      </w:r>
      <w:r w:rsidRPr="00B83B93">
        <w:rPr>
          <w:rFonts w:ascii="Calibri Light" w:hAnsi="Calibri Light" w:cs="Calibri Light"/>
          <w:sz w:val="26"/>
          <w:szCs w:val="26"/>
        </w:rPr>
        <w:t> </w:t>
      </w:r>
    </w:p>
    <w:p w14:paraId="4A6CB93B" w14:textId="77777777" w:rsidR="00F9036D" w:rsidRPr="00565E76" w:rsidRDefault="00F9036D" w:rsidP="00F9036D">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r:id="rId15" w:tgtFrame="_blank" w:history="1">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14:paraId="480AE42D" w14:textId="77777777" w:rsidR="00F9036D" w:rsidRDefault="00F9036D" w:rsidP="00F903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E060B9" w14:textId="77777777" w:rsidR="00F9036D" w:rsidRDefault="00F9036D" w:rsidP="00F903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0EEB72E6" w14:textId="77777777" w:rsidR="00F9036D" w:rsidRDefault="00F9036D" w:rsidP="00F9036D">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79A3A549" w14:textId="77777777" w:rsidR="00F9036D" w:rsidRPr="00565E76" w:rsidRDefault="00F9036D" w:rsidP="00F9036D">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available, and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1" w:name="_Toc67983298"/>
            <w:r w:rsidRPr="00C84039">
              <w:rPr>
                <w:b/>
                <w:color w:val="auto"/>
              </w:rPr>
              <w:t>Confirm your understanding of the Scoring Criteria.</w:t>
            </w:r>
            <w:bookmarkEnd w:id="41"/>
          </w:p>
        </w:tc>
        <w:tc>
          <w:tcPr>
            <w:tcW w:w="810" w:type="dxa"/>
            <w:tcBorders>
              <w:bottom w:val="single" w:sz="4" w:space="0" w:color="auto"/>
            </w:tcBorders>
          </w:tcPr>
          <w:p w14:paraId="3F9E1A8B" w14:textId="137CEE2D" w:rsidR="002B0D13" w:rsidRDefault="00D344C0" w:rsidP="009D09C1">
            <w:pPr>
              <w:rPr>
                <w:rFonts w:cstheme="minorHAnsi"/>
              </w:rPr>
            </w:pPr>
            <w:r>
              <w:rPr>
                <w:rFonts w:cstheme="minorHAnsi"/>
              </w:rPr>
              <w:t>NR</w:t>
            </w: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2" w:name="_Toc67983299"/>
      <w:r w:rsidRPr="002B6C40">
        <w:lastRenderedPageBreak/>
        <w:t>DISQUALIFICATION CRITERIA</w:t>
      </w:r>
      <w:bookmarkEnd w:id="42"/>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3" w:name="_Toc67983300"/>
            <w:r w:rsidRPr="00C84039">
              <w:rPr>
                <w:b/>
                <w:color w:val="auto"/>
              </w:rPr>
              <w:t>Confirm your understanding of Disqualification Criteria.</w:t>
            </w:r>
            <w:bookmarkEnd w:id="43"/>
          </w:p>
        </w:tc>
        <w:tc>
          <w:tcPr>
            <w:tcW w:w="810" w:type="dxa"/>
            <w:tcBorders>
              <w:bottom w:val="single" w:sz="4" w:space="0" w:color="auto"/>
            </w:tcBorders>
          </w:tcPr>
          <w:p w14:paraId="09BCA2B4" w14:textId="6DE685CC" w:rsidR="002B0D13" w:rsidRDefault="00D344C0" w:rsidP="009D09C1">
            <w:pPr>
              <w:rPr>
                <w:rFonts w:cstheme="minorHAnsi"/>
              </w:rPr>
            </w:pPr>
            <w:r>
              <w:rPr>
                <w:rFonts w:cstheme="minorHAnsi"/>
              </w:rPr>
              <w:t>NR</w:t>
            </w: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4" w:name="_Toc67983301"/>
      <w:r w:rsidRPr="002B6C40">
        <w:lastRenderedPageBreak/>
        <w:t>AWARD PROCESS</w:t>
      </w:r>
      <w:bookmarkEnd w:id="44"/>
    </w:p>
    <w:p w14:paraId="7C642212" w14:textId="77777777" w:rsidR="002B0D13" w:rsidRPr="00C84039" w:rsidRDefault="002B0D13" w:rsidP="002B0D13">
      <w:pPr>
        <w:pStyle w:val="Heading2"/>
        <w:rPr>
          <w:b/>
          <w:color w:val="auto"/>
        </w:rPr>
      </w:pPr>
      <w:bookmarkStart w:id="45" w:name="_Toc67983302"/>
      <w:r w:rsidRPr="00C84039">
        <w:rPr>
          <w:b/>
          <w:color w:val="auto"/>
        </w:rPr>
        <w:t>Notice of Award</w:t>
      </w:r>
      <w:bookmarkEnd w:id="45"/>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6" w:name="_Toc67983303"/>
      <w:r w:rsidRPr="00C84039">
        <w:rPr>
          <w:b/>
          <w:color w:val="auto"/>
        </w:rPr>
        <w:t>Protests</w:t>
      </w:r>
      <w:bookmarkEnd w:id="46"/>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7" w:name="_Toc67983304"/>
            <w:r w:rsidRPr="00C84039">
              <w:rPr>
                <w:b/>
                <w:color w:val="auto"/>
              </w:rPr>
              <w:t>Confirm your understanding of Award Process.</w:t>
            </w:r>
            <w:bookmarkEnd w:id="47"/>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4A0401" w:rsidRDefault="00801098" w:rsidP="00C84039">
      <w:pPr>
        <w:pStyle w:val="Heading1"/>
      </w:pPr>
      <w:bookmarkStart w:id="48" w:name="_Toc67983305"/>
      <w:r w:rsidRPr="004A0401">
        <w:lastRenderedPageBreak/>
        <w:t>TECHNICAL ENVIRONMENT</w:t>
      </w:r>
      <w:bookmarkEnd w:id="48"/>
      <w:r w:rsidRPr="004A0401">
        <w:t xml:space="preserve"> </w:t>
      </w:r>
    </w:p>
    <w:p w14:paraId="0208BA56" w14:textId="34573109" w:rsidR="00CB6013" w:rsidRPr="004A0401" w:rsidRDefault="007D2D1E" w:rsidP="00C84039">
      <w:pPr>
        <w:pStyle w:val="Heading2"/>
        <w:rPr>
          <w:b/>
          <w:color w:val="auto"/>
        </w:rPr>
      </w:pPr>
      <w:bookmarkStart w:id="49" w:name="_Toc67983306"/>
      <w:r w:rsidRPr="004A0401">
        <w:rPr>
          <w:b/>
          <w:color w:val="auto"/>
        </w:rPr>
        <w:t>School</w:t>
      </w:r>
      <w:r w:rsidR="00CB6013" w:rsidRPr="004A0401">
        <w:rPr>
          <w:b/>
          <w:color w:val="auto"/>
        </w:rPr>
        <w:t xml:space="preserve"> </w:t>
      </w:r>
      <w:r w:rsidR="00A20313" w:rsidRPr="004A0401">
        <w:rPr>
          <w:b/>
          <w:color w:val="auto"/>
        </w:rPr>
        <w:t>Buildings</w:t>
      </w:r>
      <w:bookmarkEnd w:id="49"/>
    </w:p>
    <w:p w14:paraId="0DE4B5B7" w14:textId="0A6AA9A3" w:rsidR="00CB6013" w:rsidRPr="004A0401" w:rsidRDefault="00CB6013"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4A0401" w14:paraId="30531285" w14:textId="77777777" w:rsidTr="004A0401">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4A0401" w:rsidRDefault="007D2D1E" w:rsidP="007D2D1E">
            <w:pPr>
              <w:spacing w:after="0" w:line="240" w:lineRule="auto"/>
              <w:textAlignment w:val="baseline"/>
              <w:rPr>
                <w:rFonts w:ascii="Segoe UI" w:eastAsia="Times New Roman" w:hAnsi="Segoe UI" w:cs="Segoe UI"/>
                <w:sz w:val="18"/>
                <w:szCs w:val="18"/>
              </w:rPr>
            </w:pPr>
            <w:bookmarkStart w:id="50" w:name="_Toc67983307"/>
            <w:r w:rsidRPr="004A0401">
              <w:rPr>
                <w:rFonts w:ascii="Calibri" w:eastAsia="Times New Roman" w:hAnsi="Calibri" w:cs="Calibri"/>
                <w:b/>
                <w:bCs/>
                <w:color w:val="FFFFFF"/>
              </w:rPr>
              <w:t>#</w:t>
            </w:r>
            <w:r w:rsidRPr="004A0401">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4A0401" w:rsidRDefault="007D2D1E" w:rsidP="007D2D1E">
            <w:pPr>
              <w:spacing w:after="0" w:line="240" w:lineRule="auto"/>
              <w:textAlignment w:val="baseline"/>
              <w:rPr>
                <w:rFonts w:ascii="Segoe UI" w:eastAsia="Times New Roman" w:hAnsi="Segoe UI" w:cs="Segoe UI"/>
                <w:sz w:val="18"/>
                <w:szCs w:val="18"/>
              </w:rPr>
            </w:pPr>
            <w:r w:rsidRPr="004A0401">
              <w:rPr>
                <w:rFonts w:ascii="Calibri" w:eastAsia="Times New Roman" w:hAnsi="Calibri" w:cs="Calibri"/>
                <w:b/>
                <w:bCs/>
                <w:color w:val="FFFFFF"/>
              </w:rPr>
              <w:t>Entity</w:t>
            </w:r>
            <w:r w:rsidRPr="004A0401">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4A0401" w:rsidRDefault="007D2D1E" w:rsidP="007D2D1E">
            <w:pPr>
              <w:spacing w:after="0" w:line="240" w:lineRule="auto"/>
              <w:textAlignment w:val="baseline"/>
              <w:rPr>
                <w:rFonts w:ascii="Segoe UI" w:eastAsia="Times New Roman" w:hAnsi="Segoe UI" w:cs="Segoe UI"/>
                <w:sz w:val="18"/>
                <w:szCs w:val="18"/>
              </w:rPr>
            </w:pPr>
            <w:r w:rsidRPr="004A0401">
              <w:rPr>
                <w:rFonts w:ascii="Calibri" w:eastAsia="Times New Roman" w:hAnsi="Calibri" w:cs="Calibri"/>
                <w:b/>
                <w:bCs/>
                <w:color w:val="FFFFFF"/>
              </w:rPr>
              <w:t>Address</w:t>
            </w:r>
            <w:r w:rsidRPr="004A0401">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4A0401" w:rsidRDefault="007D2D1E" w:rsidP="007D2D1E">
            <w:pPr>
              <w:spacing w:after="0" w:line="240" w:lineRule="auto"/>
              <w:textAlignment w:val="baseline"/>
              <w:rPr>
                <w:rFonts w:ascii="Segoe UI" w:eastAsia="Times New Roman" w:hAnsi="Segoe UI" w:cs="Segoe UI"/>
                <w:sz w:val="18"/>
                <w:szCs w:val="18"/>
              </w:rPr>
            </w:pPr>
            <w:r w:rsidRPr="004A0401">
              <w:rPr>
                <w:rFonts w:ascii="Calibri" w:eastAsia="Times New Roman" w:hAnsi="Calibri" w:cs="Calibri"/>
                <w:b/>
                <w:bCs/>
                <w:color w:val="FFFFFF"/>
              </w:rPr>
              <w:t>NIF</w:t>
            </w:r>
            <w:r w:rsidRPr="004A0401">
              <w:rPr>
                <w:rFonts w:ascii="Calibri" w:eastAsia="Times New Roman" w:hAnsi="Calibri" w:cs="Calibri"/>
                <w:color w:val="FFFFFF"/>
              </w:rPr>
              <w:t> </w:t>
            </w:r>
          </w:p>
        </w:tc>
      </w:tr>
      <w:tr w:rsidR="007D2D1E" w:rsidRPr="004A0401" w14:paraId="2DE9B9D3" w14:textId="77777777" w:rsidTr="004A0401">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4A0401" w:rsidRDefault="007D2D1E" w:rsidP="007D2D1E">
            <w:pPr>
              <w:spacing w:after="0" w:line="240" w:lineRule="auto"/>
              <w:textAlignment w:val="baseline"/>
              <w:rPr>
                <w:rFonts w:ascii="Segoe UI" w:eastAsia="Times New Roman" w:hAnsi="Segoe UI" w:cs="Segoe UI"/>
                <w:sz w:val="18"/>
                <w:szCs w:val="18"/>
              </w:rPr>
            </w:pPr>
            <w:r w:rsidRPr="004A0401">
              <w:rPr>
                <w:rFonts w:ascii="Calibri" w:eastAsia="Times New Roman" w:hAnsi="Calibri" w:cs="Calibri"/>
                <w:b/>
                <w:bCs/>
                <w:color w:val="000000"/>
              </w:rPr>
              <w:t>1</w:t>
            </w:r>
            <w:r w:rsidRPr="004A0401">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4EEA5A9F" w:rsidR="007D2D1E" w:rsidRPr="004A0401" w:rsidRDefault="00D344C0" w:rsidP="007D2D1E">
            <w:pPr>
              <w:spacing w:after="0" w:line="240" w:lineRule="auto"/>
              <w:textAlignment w:val="baseline"/>
              <w:rPr>
                <w:rFonts w:ascii="Segoe UI" w:eastAsia="Times New Roman" w:hAnsi="Segoe UI" w:cs="Segoe UI"/>
                <w:sz w:val="18"/>
                <w:szCs w:val="18"/>
              </w:rPr>
            </w:pPr>
            <w:r w:rsidRPr="004A0401">
              <w:rPr>
                <w:rFonts w:ascii="Segoe UI" w:eastAsia="Times New Roman" w:hAnsi="Segoe UI" w:cs="Segoe UI"/>
                <w:sz w:val="18"/>
                <w:szCs w:val="18"/>
              </w:rPr>
              <w:t>Alsea</w:t>
            </w:r>
            <w:r w:rsidR="004A0401" w:rsidRPr="004A0401">
              <w:rPr>
                <w:rFonts w:ascii="Segoe UI" w:eastAsia="Times New Roman" w:hAnsi="Segoe UI" w:cs="Segoe UI"/>
                <w:sz w:val="18"/>
                <w:szCs w:val="18"/>
              </w:rPr>
              <w:t xml:space="preserve"> Charter</w:t>
            </w:r>
            <w:r w:rsidRPr="004A0401">
              <w:rPr>
                <w:rFonts w:ascii="Segoe UI" w:eastAsia="Times New Roman" w:hAnsi="Segoe UI" w:cs="Segoe UI"/>
                <w:sz w:val="18"/>
                <w:szCs w:val="18"/>
              </w:rPr>
              <w:t xml:space="preserve">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010484A3" w:rsidR="007D2D1E" w:rsidRPr="004A0401" w:rsidRDefault="00D344C0" w:rsidP="007D2D1E">
            <w:pPr>
              <w:spacing w:after="0" w:line="240" w:lineRule="auto"/>
              <w:textAlignment w:val="baseline"/>
              <w:rPr>
                <w:rFonts w:ascii="Segoe UI" w:eastAsia="Times New Roman" w:hAnsi="Segoe UI" w:cs="Segoe UI"/>
                <w:sz w:val="18"/>
                <w:szCs w:val="18"/>
              </w:rPr>
            </w:pPr>
            <w:r w:rsidRPr="004A0401">
              <w:rPr>
                <w:rFonts w:ascii="Segoe UI" w:eastAsia="Times New Roman" w:hAnsi="Segoe UI" w:cs="Segoe UI"/>
                <w:sz w:val="18"/>
                <w:szCs w:val="18"/>
              </w:rPr>
              <w:t>301 S. 3</w:t>
            </w:r>
            <w:r w:rsidRPr="004A0401">
              <w:rPr>
                <w:rFonts w:ascii="Segoe UI" w:eastAsia="Times New Roman" w:hAnsi="Segoe UI" w:cs="Segoe UI"/>
                <w:sz w:val="18"/>
                <w:szCs w:val="18"/>
                <w:vertAlign w:val="superscript"/>
              </w:rPr>
              <w:t>rd</w:t>
            </w:r>
            <w:r w:rsidRPr="004A0401">
              <w:rPr>
                <w:rFonts w:ascii="Segoe UI" w:eastAsia="Times New Roman" w:hAnsi="Segoe UI" w:cs="Segoe UI"/>
                <w:sz w:val="18"/>
                <w:szCs w:val="18"/>
              </w:rPr>
              <w:t xml:space="preserve"> St, Alsea, OR 97324</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4A0401" w:rsidRDefault="007D2D1E" w:rsidP="007D2D1E">
            <w:pPr>
              <w:spacing w:after="0" w:line="240" w:lineRule="auto"/>
              <w:textAlignment w:val="baseline"/>
              <w:rPr>
                <w:rFonts w:ascii="Segoe UI" w:eastAsia="Times New Roman" w:hAnsi="Segoe UI" w:cs="Segoe UI"/>
                <w:sz w:val="18"/>
                <w:szCs w:val="18"/>
              </w:rPr>
            </w:pPr>
            <w:r w:rsidRPr="004A0401">
              <w:rPr>
                <w:rFonts w:ascii="Calibri" w:eastAsia="Times New Roman" w:hAnsi="Calibri" w:cs="Calibri"/>
                <w:color w:val="000000"/>
              </w:rPr>
              <w:t> </w:t>
            </w:r>
          </w:p>
        </w:tc>
      </w:tr>
    </w:tbl>
    <w:p w14:paraId="205CB3ED" w14:textId="77777777" w:rsidR="004A0401" w:rsidRPr="004A0401" w:rsidRDefault="004A0401" w:rsidP="00D344C0">
      <w:pPr>
        <w:autoSpaceDE w:val="0"/>
        <w:autoSpaceDN w:val="0"/>
        <w:adjustRightInd w:val="0"/>
        <w:spacing w:after="0" w:line="240" w:lineRule="auto"/>
        <w:rPr>
          <w:rStyle w:val="Heading2Char"/>
          <w:b/>
          <w:color w:val="auto"/>
        </w:rPr>
      </w:pPr>
    </w:p>
    <w:p w14:paraId="389DB393" w14:textId="44D7A834" w:rsidR="00D344C0" w:rsidRPr="004A0401" w:rsidRDefault="00CB6013" w:rsidP="00D344C0">
      <w:pPr>
        <w:autoSpaceDE w:val="0"/>
        <w:autoSpaceDN w:val="0"/>
        <w:adjustRightInd w:val="0"/>
        <w:spacing w:after="0" w:line="240" w:lineRule="auto"/>
        <w:rPr>
          <w:rFonts w:ascii="Arial" w:hAnsi="Arial" w:cs="Arial"/>
          <w:sz w:val="20"/>
          <w:szCs w:val="20"/>
        </w:rPr>
      </w:pPr>
      <w:r w:rsidRPr="004A0401">
        <w:rPr>
          <w:rStyle w:val="Heading2Char"/>
          <w:b/>
          <w:color w:val="auto"/>
        </w:rPr>
        <w:t>Internet Service Provider (ISP)</w:t>
      </w:r>
      <w:bookmarkEnd w:id="50"/>
      <w:r w:rsidRPr="004A0401">
        <w:rPr>
          <w:rFonts w:cstheme="minorHAnsi"/>
          <w:b/>
          <w:bCs/>
        </w:rPr>
        <w:t xml:space="preserve"> </w:t>
      </w:r>
      <w:r w:rsidRPr="004A0401">
        <w:rPr>
          <w:rFonts w:cstheme="minorHAnsi"/>
        </w:rPr>
        <w:br/>
      </w:r>
      <w:r w:rsidR="00D344C0" w:rsidRPr="004A0401">
        <w:rPr>
          <w:rFonts w:ascii="Arial" w:hAnsi="Arial" w:cs="Arial"/>
          <w:sz w:val="20"/>
          <w:szCs w:val="20"/>
        </w:rPr>
        <w:t>Fiber connectivity between Alsea Charter School located at 301 SOUTH THIRD ST.,</w:t>
      </w:r>
    </w:p>
    <w:p w14:paraId="14FEE177" w14:textId="77777777" w:rsidR="00D344C0" w:rsidRPr="004A0401" w:rsidRDefault="00D344C0" w:rsidP="00D344C0">
      <w:pPr>
        <w:autoSpaceDE w:val="0"/>
        <w:autoSpaceDN w:val="0"/>
        <w:adjustRightInd w:val="0"/>
        <w:spacing w:after="0" w:line="240" w:lineRule="auto"/>
        <w:rPr>
          <w:rFonts w:ascii="Arial" w:hAnsi="Arial" w:cs="Arial"/>
          <w:sz w:val="20"/>
          <w:szCs w:val="20"/>
        </w:rPr>
      </w:pPr>
      <w:r w:rsidRPr="004A0401">
        <w:rPr>
          <w:rFonts w:ascii="Arial" w:hAnsi="Arial" w:cs="Arial"/>
          <w:sz w:val="20"/>
          <w:szCs w:val="20"/>
        </w:rPr>
        <w:t>ALSEA, OR 97324 and its Internet Service Provider (ISP) Linn Benton Lincoln Educational</w:t>
      </w:r>
    </w:p>
    <w:p w14:paraId="6D133993" w14:textId="3535C3C1" w:rsidR="00CB6013" w:rsidRPr="004A0401" w:rsidRDefault="00D344C0" w:rsidP="00D344C0">
      <w:pPr>
        <w:rPr>
          <w:rStyle w:val="normaltextrun"/>
          <w:rFonts w:ascii="Calibri" w:hAnsi="Calibri" w:cs="Calibri"/>
          <w:color w:val="000000"/>
          <w:shd w:val="clear" w:color="auto" w:fill="FFFFFF"/>
        </w:rPr>
      </w:pPr>
      <w:r w:rsidRPr="004A0401">
        <w:rPr>
          <w:rFonts w:ascii="Arial" w:hAnsi="Arial" w:cs="Arial"/>
          <w:sz w:val="20"/>
          <w:szCs w:val="20"/>
        </w:rPr>
        <w:t>Services District (LBL ESD), 905 4th Avenue SE, Albany, Oregon 97321.</w:t>
      </w:r>
    </w:p>
    <w:p w14:paraId="31742B58" w14:textId="50AF940D" w:rsidR="00F9036D" w:rsidRPr="004A0401" w:rsidRDefault="00F9036D" w:rsidP="00B82460">
      <w:pPr>
        <w:rPr>
          <w:rFonts w:cstheme="minorHAnsi"/>
          <w:bCs/>
          <w:color w:val="000000" w:themeColor="text1"/>
        </w:rPr>
      </w:pPr>
    </w:p>
    <w:p w14:paraId="69FF5F7B" w14:textId="77777777" w:rsidR="00F9036D" w:rsidRPr="004A0401" w:rsidRDefault="00F9036D" w:rsidP="00F9036D">
      <w:pPr>
        <w:spacing w:after="0" w:line="240" w:lineRule="auto"/>
        <w:textAlignment w:val="baseline"/>
        <w:rPr>
          <w:rFonts w:ascii="Segoe UI" w:eastAsia="Times New Roman" w:hAnsi="Segoe UI" w:cs="Segoe UI"/>
          <w:color w:val="2E74B5"/>
          <w:sz w:val="18"/>
          <w:szCs w:val="18"/>
        </w:rPr>
      </w:pPr>
      <w:r w:rsidRPr="004A0401">
        <w:rPr>
          <w:rFonts w:ascii="Calibri Light" w:eastAsia="Times New Roman" w:hAnsi="Calibri Light" w:cs="Calibri Light"/>
          <w:b/>
          <w:bCs/>
          <w:color w:val="000000"/>
          <w:sz w:val="26"/>
          <w:szCs w:val="26"/>
        </w:rPr>
        <w:t>Wide Area Network (WAN)</w:t>
      </w:r>
      <w:r w:rsidRPr="004A0401">
        <w:rPr>
          <w:rFonts w:ascii="Calibri Light" w:eastAsia="Times New Roman" w:hAnsi="Calibri Light" w:cs="Calibri Light"/>
          <w:color w:val="000000"/>
          <w:sz w:val="26"/>
          <w:szCs w:val="26"/>
        </w:rPr>
        <w:t> </w:t>
      </w:r>
    </w:p>
    <w:p w14:paraId="05795438" w14:textId="77777777" w:rsidR="001150C7" w:rsidRPr="004A0401" w:rsidRDefault="00F9036D" w:rsidP="001150C7">
      <w:pPr>
        <w:autoSpaceDE w:val="0"/>
        <w:autoSpaceDN w:val="0"/>
        <w:adjustRightInd w:val="0"/>
        <w:spacing w:after="0" w:line="240" w:lineRule="auto"/>
        <w:rPr>
          <w:rFonts w:ascii="Arial" w:hAnsi="Arial" w:cs="Arial"/>
          <w:sz w:val="20"/>
          <w:szCs w:val="20"/>
        </w:rPr>
      </w:pPr>
      <w:r w:rsidRPr="004A0401">
        <w:rPr>
          <w:rFonts w:ascii="Calibri" w:eastAsia="Times New Roman" w:hAnsi="Calibri" w:cs="Calibri"/>
          <w:color w:val="000000"/>
        </w:rPr>
        <w:t>All district locations connect to </w:t>
      </w:r>
      <w:r w:rsidR="001150C7" w:rsidRPr="004A0401">
        <w:rPr>
          <w:rFonts w:ascii="Arial" w:hAnsi="Arial" w:cs="Arial"/>
          <w:sz w:val="20"/>
          <w:szCs w:val="20"/>
        </w:rPr>
        <w:t>Alsea Charter School located at 301 SOUTH THIRD ST.,</w:t>
      </w:r>
    </w:p>
    <w:p w14:paraId="1AA0898A" w14:textId="77777777" w:rsidR="001150C7" w:rsidRPr="004A0401" w:rsidRDefault="001150C7" w:rsidP="001150C7">
      <w:pPr>
        <w:autoSpaceDE w:val="0"/>
        <w:autoSpaceDN w:val="0"/>
        <w:adjustRightInd w:val="0"/>
        <w:spacing w:after="0" w:line="240" w:lineRule="auto"/>
        <w:rPr>
          <w:rFonts w:ascii="Arial" w:hAnsi="Arial" w:cs="Arial"/>
          <w:sz w:val="20"/>
          <w:szCs w:val="20"/>
        </w:rPr>
      </w:pPr>
      <w:r w:rsidRPr="004A0401">
        <w:rPr>
          <w:rFonts w:ascii="Arial" w:hAnsi="Arial" w:cs="Arial"/>
          <w:sz w:val="20"/>
          <w:szCs w:val="20"/>
        </w:rPr>
        <w:t>ALSEA, OR 97324 and its Internet Service Provider (ISP) Linn Benton Lincoln Educational</w:t>
      </w:r>
    </w:p>
    <w:p w14:paraId="04FEDB90" w14:textId="5983C11B" w:rsidR="00F9036D" w:rsidRPr="004A0401" w:rsidRDefault="001150C7" w:rsidP="001150C7">
      <w:pPr>
        <w:spacing w:after="0" w:line="240" w:lineRule="auto"/>
        <w:textAlignment w:val="baseline"/>
        <w:rPr>
          <w:rFonts w:ascii="Calibri" w:eastAsia="Times New Roman" w:hAnsi="Calibri" w:cs="Calibri"/>
          <w:color w:val="000000"/>
        </w:rPr>
      </w:pPr>
      <w:r w:rsidRPr="004A0401">
        <w:rPr>
          <w:rFonts w:ascii="Arial" w:hAnsi="Arial" w:cs="Arial"/>
          <w:sz w:val="20"/>
          <w:szCs w:val="20"/>
        </w:rPr>
        <w:t xml:space="preserve">Services District (LBL ESD), 905 4th Avenue SE, Albany, Oregon 97321. </w:t>
      </w:r>
      <w:r w:rsidR="00F9036D" w:rsidRPr="004A0401">
        <w:rPr>
          <w:rFonts w:ascii="Calibri" w:eastAsia="Times New Roman" w:hAnsi="Calibri" w:cs="Calibri"/>
          <w:color w:val="000000"/>
        </w:rPr>
        <w:t xml:space="preserve">through district owned </w:t>
      </w:r>
      <w:r w:rsidRPr="004A0401">
        <w:rPr>
          <w:rFonts w:ascii="Calibri" w:eastAsia="Times New Roman" w:hAnsi="Calibri" w:cs="Calibri"/>
          <w:color w:val="000000"/>
        </w:rPr>
        <w:t>ethernet</w:t>
      </w:r>
      <w:r w:rsidR="00F9036D" w:rsidRPr="004A0401">
        <w:rPr>
          <w:rFonts w:ascii="Calibri" w:eastAsia="Times New Roman" w:hAnsi="Calibri" w:cs="Calibri"/>
          <w:color w:val="000000"/>
        </w:rPr>
        <w:t> and leased lit fiber   </w:t>
      </w:r>
    </w:p>
    <w:p w14:paraId="7ACFA2B1" w14:textId="77777777" w:rsidR="00F9036D" w:rsidRPr="004A0401" w:rsidRDefault="00F9036D" w:rsidP="00B82460">
      <w:pPr>
        <w:rPr>
          <w:rFonts w:cstheme="minorHAnsi"/>
          <w:bCs/>
          <w:color w:val="000000" w:themeColor="text1"/>
        </w:rPr>
      </w:pPr>
    </w:p>
    <w:p w14:paraId="5289491A" w14:textId="77777777" w:rsidR="00CB6013" w:rsidRPr="00F05D9F" w:rsidRDefault="00CB6013" w:rsidP="00B82460">
      <w:pPr>
        <w:rPr>
          <w:rFonts w:cstheme="minorHAnsi"/>
          <w:color w:val="000000" w:themeColor="text1"/>
        </w:rPr>
      </w:pPr>
      <w:bookmarkStart w:id="51" w:name="_Toc67983309"/>
      <w:r w:rsidRPr="004A0401">
        <w:rPr>
          <w:rStyle w:val="Heading2Char"/>
          <w:b/>
          <w:color w:val="000000" w:themeColor="text1"/>
        </w:rPr>
        <w:t>Local Area Networks (LAN)</w:t>
      </w:r>
      <w:bookmarkEnd w:id="51"/>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4A0401" w:rsidRDefault="00CB6013" w:rsidP="00C84039">
      <w:pPr>
        <w:pStyle w:val="Heading1"/>
      </w:pPr>
      <w:bookmarkStart w:id="52" w:name="_Toc67983310"/>
      <w:r w:rsidRPr="004A0401">
        <w:lastRenderedPageBreak/>
        <w:t>SCOPE OF WORK</w:t>
      </w:r>
      <w:bookmarkEnd w:id="52"/>
    </w:p>
    <w:p w14:paraId="6E0C7A92" w14:textId="393ABD4B" w:rsidR="00F073BC" w:rsidRPr="004A0401" w:rsidRDefault="00F073BC" w:rsidP="001150C7">
      <w:pPr>
        <w:rPr>
          <w:color w:val="FF0000"/>
        </w:rPr>
      </w:pPr>
      <w:bookmarkStart w:id="53" w:name="_Toc67983311"/>
      <w:r w:rsidRPr="004A0401">
        <w:rPr>
          <w:rStyle w:val="Heading2Char"/>
          <w:b/>
          <w:color w:val="auto"/>
        </w:rPr>
        <w:t>Definition</w:t>
      </w:r>
      <w:bookmarkEnd w:id="53"/>
      <w:r w:rsidRPr="004A0401">
        <w:br/>
      </w:r>
      <w:sdt>
        <w:sdtPr>
          <w:rPr>
            <w:rFonts w:ascii="Arial" w:hAnsi="Arial" w:cs="Arial"/>
            <w:sz w:val="20"/>
            <w:szCs w:val="20"/>
          </w:rPr>
          <w:alias w:val="ScopeOfWork"/>
          <w:tag w:val="ScopeOfWork"/>
          <w:id w:val="1907499594"/>
          <w:placeholder>
            <w:docPart w:val="DefaultPlaceholder_1081868574"/>
          </w:placeholder>
          <w15:color w:val="000000"/>
          <w:text/>
        </w:sdtPr>
        <w:sdtEndPr/>
        <w:sdtContent>
          <w:r w:rsidR="001150C7" w:rsidRPr="004A0401">
            <w:rPr>
              <w:rFonts w:ascii="Arial" w:hAnsi="Arial" w:cs="Arial"/>
              <w:sz w:val="20"/>
              <w:szCs w:val="20"/>
            </w:rPr>
            <w:t xml:space="preserve">Alsea School District is looking for fiber connectivity between Alsea Charter School located at 301 SOUTH THIRD </w:t>
          </w:r>
          <w:proofErr w:type="gramStart"/>
          <w:r w:rsidR="001150C7" w:rsidRPr="004A0401">
            <w:rPr>
              <w:rFonts w:ascii="Arial" w:hAnsi="Arial" w:cs="Arial"/>
              <w:sz w:val="20"/>
              <w:szCs w:val="20"/>
            </w:rPr>
            <w:t>ST.,ALSEA</w:t>
          </w:r>
          <w:proofErr w:type="gramEnd"/>
          <w:r w:rsidR="001150C7" w:rsidRPr="004A0401">
            <w:rPr>
              <w:rFonts w:ascii="Arial" w:hAnsi="Arial" w:cs="Arial"/>
              <w:sz w:val="20"/>
              <w:szCs w:val="20"/>
            </w:rPr>
            <w:t>, OR 97324 and its Internet Service Provider (ISP) Linn Benton Lincoln Educational Services District (LBL ESD), 905 4th Avenue SE, Albany, Oregon 97321.Quotes will need to be provided for periods of 1, 2, 3, and 5 years at the capacities listed in the line items portion of this RFP. Data connection(s) for an applicant’s hub site to an Internet Service Provider or state/regional network where Internet access service is billed separately</w:t>
          </w:r>
        </w:sdtContent>
      </w:sdt>
    </w:p>
    <w:p w14:paraId="0CD99A0F" w14:textId="77777777" w:rsidR="00F9036D" w:rsidRPr="004A0401" w:rsidRDefault="00F9036D" w:rsidP="006A232C">
      <w:pPr>
        <w:pStyle w:val="paragraph"/>
        <w:spacing w:before="0" w:beforeAutospacing="0" w:after="0" w:afterAutospacing="0"/>
        <w:textAlignment w:val="baseline"/>
        <w:rPr>
          <w:rFonts w:ascii="Segoe UI" w:hAnsi="Segoe UI" w:cs="Segoe UI"/>
          <w:sz w:val="18"/>
          <w:szCs w:val="18"/>
        </w:rPr>
      </w:pPr>
      <w:bookmarkStart w:id="54" w:name="_Toc67983312"/>
    </w:p>
    <w:p w14:paraId="6FC7320A" w14:textId="77777777" w:rsidR="00F073BC" w:rsidRPr="004A0401" w:rsidRDefault="00F073BC" w:rsidP="00F073BC">
      <w:pPr>
        <w:pStyle w:val="Heading2"/>
        <w:rPr>
          <w:b/>
          <w:color w:val="auto"/>
        </w:rPr>
      </w:pPr>
      <w:r w:rsidRPr="004A0401">
        <w:rPr>
          <w:b/>
          <w:color w:val="auto"/>
        </w:rPr>
        <w:t>Line Items</w:t>
      </w:r>
      <w:bookmarkEnd w:id="54"/>
    </w:p>
    <w:tbl>
      <w:tblPr>
        <w:tblStyle w:val="TableGrid"/>
        <w:tblW w:w="9715" w:type="dxa"/>
        <w:tblLook w:val="04A0" w:firstRow="1" w:lastRow="0" w:firstColumn="1" w:lastColumn="0" w:noHBand="0" w:noVBand="1"/>
      </w:tblPr>
      <w:tblGrid>
        <w:gridCol w:w="408"/>
        <w:gridCol w:w="2556"/>
        <w:gridCol w:w="2249"/>
        <w:gridCol w:w="1263"/>
        <w:gridCol w:w="3239"/>
      </w:tblGrid>
      <w:tr w:rsidR="00BA67A7" w:rsidRPr="004A0401" w14:paraId="51B102CE" w14:textId="77777777" w:rsidTr="004A0401">
        <w:tc>
          <w:tcPr>
            <w:tcW w:w="408" w:type="dxa"/>
            <w:shd w:val="clear" w:color="auto" w:fill="404040" w:themeFill="text1" w:themeFillTint="BF"/>
          </w:tcPr>
          <w:p w14:paraId="64573B65" w14:textId="0EC56916" w:rsidR="00BA67A7" w:rsidRPr="004A0401" w:rsidRDefault="00BA67A7" w:rsidP="00CB6013">
            <w:pPr>
              <w:rPr>
                <w:rFonts w:cstheme="minorHAnsi"/>
                <w:b/>
                <w:color w:val="FFFFFF" w:themeColor="background1"/>
              </w:rPr>
            </w:pPr>
            <w:r w:rsidRPr="004A0401">
              <w:rPr>
                <w:rFonts w:cstheme="minorHAnsi"/>
                <w:b/>
                <w:color w:val="FFFFFF" w:themeColor="background1"/>
              </w:rPr>
              <w:t>#</w:t>
            </w:r>
          </w:p>
        </w:tc>
        <w:tc>
          <w:tcPr>
            <w:tcW w:w="2557" w:type="dxa"/>
            <w:shd w:val="clear" w:color="auto" w:fill="404040" w:themeFill="text1" w:themeFillTint="BF"/>
          </w:tcPr>
          <w:p w14:paraId="018E7E0B" w14:textId="00F4B840" w:rsidR="00BA67A7" w:rsidRPr="004A0401" w:rsidRDefault="004A0401" w:rsidP="00CB6013">
            <w:pPr>
              <w:rPr>
                <w:rFonts w:cstheme="minorHAnsi"/>
                <w:b/>
                <w:color w:val="FFFFFF" w:themeColor="background1"/>
              </w:rPr>
            </w:pPr>
            <w:r w:rsidRPr="004A0401">
              <w:rPr>
                <w:rFonts w:cstheme="minorHAnsi"/>
                <w:b/>
                <w:color w:val="FFFFFF" w:themeColor="background1"/>
              </w:rPr>
              <w:t>Entity</w:t>
            </w:r>
          </w:p>
        </w:tc>
        <w:tc>
          <w:tcPr>
            <w:tcW w:w="2250" w:type="dxa"/>
            <w:shd w:val="clear" w:color="auto" w:fill="404040" w:themeFill="text1" w:themeFillTint="BF"/>
          </w:tcPr>
          <w:p w14:paraId="7311E5BE" w14:textId="3F2C37E1" w:rsidR="00BA67A7" w:rsidRPr="004A0401" w:rsidRDefault="00F9036D" w:rsidP="00CB6013">
            <w:pPr>
              <w:rPr>
                <w:rFonts w:cstheme="minorHAnsi"/>
                <w:b/>
                <w:color w:val="FFFFFF" w:themeColor="background1"/>
              </w:rPr>
            </w:pPr>
            <w:r w:rsidRPr="004A0401">
              <w:rPr>
                <w:rFonts w:cstheme="minorHAnsi"/>
                <w:b/>
                <w:color w:val="FFFFFF" w:themeColor="background1"/>
              </w:rPr>
              <w:t>Quantity or Capacity</w:t>
            </w:r>
          </w:p>
        </w:tc>
        <w:tc>
          <w:tcPr>
            <w:tcW w:w="1260" w:type="dxa"/>
            <w:shd w:val="clear" w:color="auto" w:fill="404040" w:themeFill="text1" w:themeFillTint="BF"/>
          </w:tcPr>
          <w:p w14:paraId="52861222" w14:textId="513EBF70" w:rsidR="00BA67A7" w:rsidRPr="004A0401" w:rsidRDefault="00F9036D" w:rsidP="00CB6013">
            <w:pPr>
              <w:rPr>
                <w:rFonts w:cstheme="minorHAnsi"/>
                <w:b/>
                <w:color w:val="FFFFFF" w:themeColor="background1"/>
              </w:rPr>
            </w:pPr>
            <w:r w:rsidRPr="004A0401">
              <w:rPr>
                <w:rFonts w:cstheme="minorHAnsi"/>
                <w:b/>
                <w:color w:val="FFFFFF" w:themeColor="background1"/>
              </w:rPr>
              <w:t>Unit</w:t>
            </w:r>
          </w:p>
        </w:tc>
        <w:tc>
          <w:tcPr>
            <w:tcW w:w="3240" w:type="dxa"/>
            <w:shd w:val="clear" w:color="auto" w:fill="404040" w:themeFill="text1" w:themeFillTint="BF"/>
          </w:tcPr>
          <w:p w14:paraId="7C728DA6" w14:textId="66DF1E38" w:rsidR="00BA67A7" w:rsidRPr="004A0401" w:rsidRDefault="00F9036D" w:rsidP="00CB6013">
            <w:pPr>
              <w:rPr>
                <w:rFonts w:cstheme="minorHAnsi"/>
                <w:b/>
                <w:color w:val="FFFFFF" w:themeColor="background1"/>
              </w:rPr>
            </w:pPr>
            <w:r w:rsidRPr="004A0401">
              <w:rPr>
                <w:rFonts w:cstheme="minorHAnsi"/>
                <w:b/>
                <w:color w:val="FFFFFF" w:themeColor="background1"/>
              </w:rPr>
              <w:t>Location(s)</w:t>
            </w:r>
          </w:p>
        </w:tc>
      </w:tr>
      <w:tr w:rsidR="004A0401" w:rsidRPr="00BA67A7" w14:paraId="528D6EB1" w14:textId="77777777" w:rsidTr="004A0401">
        <w:tc>
          <w:tcPr>
            <w:tcW w:w="408" w:type="dxa"/>
          </w:tcPr>
          <w:p w14:paraId="3961FFDF" w14:textId="03760EEB" w:rsidR="004A0401" w:rsidRPr="004A0401" w:rsidRDefault="004A0401" w:rsidP="004A0401">
            <w:pPr>
              <w:rPr>
                <w:rFonts w:cstheme="minorHAnsi"/>
              </w:rPr>
            </w:pPr>
            <w:r w:rsidRPr="004A0401">
              <w:rPr>
                <w:rFonts w:cstheme="minorHAnsi"/>
              </w:rPr>
              <w:t>1</w:t>
            </w:r>
          </w:p>
        </w:tc>
        <w:tc>
          <w:tcPr>
            <w:tcW w:w="2557" w:type="dxa"/>
          </w:tcPr>
          <w:p w14:paraId="7FA1D497" w14:textId="2DECAB84" w:rsidR="004A0401" w:rsidRPr="004A0401" w:rsidRDefault="004A0401" w:rsidP="004A0401">
            <w:pPr>
              <w:rPr>
                <w:rFonts w:cstheme="minorHAnsi"/>
              </w:rPr>
            </w:pPr>
            <w:r w:rsidRPr="004A0401">
              <w:rPr>
                <w:rFonts w:cstheme="minorHAnsi"/>
              </w:rPr>
              <w:t>Alsea Charter School</w:t>
            </w:r>
          </w:p>
        </w:tc>
        <w:tc>
          <w:tcPr>
            <w:tcW w:w="2250" w:type="dxa"/>
          </w:tcPr>
          <w:p w14:paraId="285FBCFA"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500 Mbps</w:t>
            </w:r>
          </w:p>
          <w:p w14:paraId="7BE18E45"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600 Mbps</w:t>
            </w:r>
          </w:p>
          <w:p w14:paraId="171BE9E6"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700 Mbps</w:t>
            </w:r>
          </w:p>
          <w:p w14:paraId="24E8E7B6"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800 Mbps</w:t>
            </w:r>
          </w:p>
          <w:p w14:paraId="160DEBB7"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900 Mbps</w:t>
            </w:r>
          </w:p>
          <w:p w14:paraId="2F18809B"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1 Gbps</w:t>
            </w:r>
          </w:p>
          <w:p w14:paraId="5A0A8BD4"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2 Gbps</w:t>
            </w:r>
          </w:p>
          <w:p w14:paraId="61A335D4"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3 Gbps</w:t>
            </w:r>
          </w:p>
          <w:p w14:paraId="4D5502D8"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4 Gbps</w:t>
            </w:r>
          </w:p>
          <w:p w14:paraId="515B09D6" w14:textId="77777777" w:rsidR="004A0401" w:rsidRPr="004A0401" w:rsidRDefault="004A0401" w:rsidP="004A0401">
            <w:pPr>
              <w:textAlignment w:val="baseline"/>
              <w:rPr>
                <w:rFonts w:ascii="Calibri" w:eastAsia="Times New Roman" w:hAnsi="Calibri" w:cs="Calibri"/>
                <w:color w:val="000000"/>
              </w:rPr>
            </w:pPr>
            <w:r w:rsidRPr="004A0401">
              <w:rPr>
                <w:rFonts w:ascii="Calibri" w:eastAsia="Times New Roman" w:hAnsi="Calibri" w:cs="Calibri"/>
                <w:color w:val="000000"/>
              </w:rPr>
              <w:t>5 Gbps</w:t>
            </w:r>
          </w:p>
          <w:p w14:paraId="0C037BC5" w14:textId="2C9529C4" w:rsidR="004A0401" w:rsidRPr="004A0401" w:rsidRDefault="004A0401" w:rsidP="004A0401">
            <w:pPr>
              <w:rPr>
                <w:rFonts w:cstheme="minorHAnsi"/>
              </w:rPr>
            </w:pPr>
            <w:r w:rsidRPr="004A0401">
              <w:rPr>
                <w:rFonts w:ascii="Calibri" w:eastAsia="Times New Roman" w:hAnsi="Calibri" w:cs="Calibri"/>
                <w:color w:val="000000"/>
              </w:rPr>
              <w:t>10Gbps</w:t>
            </w:r>
          </w:p>
        </w:tc>
        <w:tc>
          <w:tcPr>
            <w:tcW w:w="1260" w:type="dxa"/>
          </w:tcPr>
          <w:p w14:paraId="7E65A91A" w14:textId="0CBDB8F9" w:rsidR="004A0401" w:rsidRPr="004A0401" w:rsidRDefault="004A0401" w:rsidP="004A0401">
            <w:pPr>
              <w:rPr>
                <w:rFonts w:cstheme="minorHAnsi"/>
              </w:rPr>
            </w:pPr>
            <w:r w:rsidRPr="004A0401">
              <w:rPr>
                <w:rFonts w:cstheme="minorHAnsi"/>
              </w:rPr>
              <w:t>Mbps/Gbps</w:t>
            </w:r>
          </w:p>
        </w:tc>
        <w:tc>
          <w:tcPr>
            <w:tcW w:w="3240" w:type="dxa"/>
          </w:tcPr>
          <w:p w14:paraId="5416670B" w14:textId="5A6DA7E2" w:rsidR="004A0401" w:rsidRPr="004A0401" w:rsidRDefault="004A0401" w:rsidP="004A0401">
            <w:pPr>
              <w:rPr>
                <w:rFonts w:cstheme="minorHAnsi"/>
              </w:rPr>
            </w:pPr>
            <w:r w:rsidRPr="004A0401">
              <w:rPr>
                <w:rFonts w:cstheme="minorHAnsi"/>
              </w:rPr>
              <w:t>Location A:</w:t>
            </w:r>
            <w:r w:rsidR="00E54E48">
              <w:rPr>
                <w:rFonts w:cstheme="minorHAnsi"/>
              </w:rPr>
              <w:t xml:space="preserve"> </w:t>
            </w:r>
            <w:r w:rsidRPr="004A0401">
              <w:rPr>
                <w:rFonts w:cstheme="minorHAnsi"/>
              </w:rPr>
              <w:t>Linn Benton Lincoln ESD</w:t>
            </w:r>
          </w:p>
          <w:p w14:paraId="1D153B37" w14:textId="7DA225A2" w:rsidR="004A0401" w:rsidRPr="004A0401" w:rsidRDefault="004A0401" w:rsidP="004A0401">
            <w:pPr>
              <w:rPr>
                <w:rFonts w:cstheme="minorHAnsi"/>
              </w:rPr>
            </w:pPr>
            <w:r w:rsidRPr="004A0401">
              <w:rPr>
                <w:rFonts w:cstheme="minorHAnsi"/>
              </w:rPr>
              <w:t>Loc</w:t>
            </w:r>
            <w:bookmarkStart w:id="55" w:name="_GoBack"/>
            <w:bookmarkEnd w:id="55"/>
            <w:r w:rsidRPr="004A0401">
              <w:rPr>
                <w:rFonts w:cstheme="minorHAnsi"/>
              </w:rPr>
              <w:t>ation B: Alsea Charter School</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EAAA" w14:textId="77777777" w:rsidR="00273467" w:rsidRDefault="00273467" w:rsidP="00DC42D7">
      <w:pPr>
        <w:spacing w:after="0" w:line="240" w:lineRule="auto"/>
      </w:pPr>
      <w:r>
        <w:separator/>
      </w:r>
    </w:p>
  </w:endnote>
  <w:endnote w:type="continuationSeparator" w:id="0">
    <w:p w14:paraId="3F9AD928" w14:textId="77777777" w:rsidR="00273467" w:rsidRDefault="00273467"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DA58" w14:textId="77777777" w:rsidR="00273467" w:rsidRDefault="00273467" w:rsidP="00DC42D7">
      <w:pPr>
        <w:spacing w:after="0" w:line="240" w:lineRule="auto"/>
      </w:pPr>
      <w:r>
        <w:separator/>
      </w:r>
    </w:p>
  </w:footnote>
  <w:footnote w:type="continuationSeparator" w:id="0">
    <w:p w14:paraId="64CE0FD8" w14:textId="77777777" w:rsidR="00273467" w:rsidRDefault="00273467"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65AB9015" w:rsidR="00BF4A78" w:rsidRDefault="00D344C0">
    <w:pPr>
      <w:pStyle w:val="Header"/>
    </w:pPr>
    <w:r>
      <w:t>Alsea School District</w:t>
    </w:r>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4A0401">
          <w:rPr>
            <w:color w:val="808080"/>
          </w:rPr>
          <w:t>ALS-FY2023-C1-LF</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0C7"/>
    <w:rsid w:val="00115C60"/>
    <w:rsid w:val="00160B0A"/>
    <w:rsid w:val="00165FB5"/>
    <w:rsid w:val="0018324E"/>
    <w:rsid w:val="001A20E9"/>
    <w:rsid w:val="001B1870"/>
    <w:rsid w:val="001C20D6"/>
    <w:rsid w:val="001D5722"/>
    <w:rsid w:val="0021289F"/>
    <w:rsid w:val="00273467"/>
    <w:rsid w:val="002A1D6F"/>
    <w:rsid w:val="002B0D13"/>
    <w:rsid w:val="002B6C40"/>
    <w:rsid w:val="002D2297"/>
    <w:rsid w:val="002F165B"/>
    <w:rsid w:val="003153A7"/>
    <w:rsid w:val="00363BDB"/>
    <w:rsid w:val="00415776"/>
    <w:rsid w:val="004A0401"/>
    <w:rsid w:val="004A0F84"/>
    <w:rsid w:val="005069A6"/>
    <w:rsid w:val="00543B20"/>
    <w:rsid w:val="00566D0D"/>
    <w:rsid w:val="005A4BAD"/>
    <w:rsid w:val="005D7CDE"/>
    <w:rsid w:val="005E769F"/>
    <w:rsid w:val="006261D3"/>
    <w:rsid w:val="006512EC"/>
    <w:rsid w:val="006A232C"/>
    <w:rsid w:val="006B3EA4"/>
    <w:rsid w:val="00712130"/>
    <w:rsid w:val="00723931"/>
    <w:rsid w:val="00733573"/>
    <w:rsid w:val="007450EC"/>
    <w:rsid w:val="00747645"/>
    <w:rsid w:val="00787024"/>
    <w:rsid w:val="007A5672"/>
    <w:rsid w:val="007D2D1E"/>
    <w:rsid w:val="007F31A6"/>
    <w:rsid w:val="00801098"/>
    <w:rsid w:val="008232F6"/>
    <w:rsid w:val="008328E6"/>
    <w:rsid w:val="008A123B"/>
    <w:rsid w:val="008A278D"/>
    <w:rsid w:val="008A63D9"/>
    <w:rsid w:val="00933AC1"/>
    <w:rsid w:val="00952184"/>
    <w:rsid w:val="00965464"/>
    <w:rsid w:val="009B7883"/>
    <w:rsid w:val="009C1D53"/>
    <w:rsid w:val="009D248F"/>
    <w:rsid w:val="009E1E18"/>
    <w:rsid w:val="00A20313"/>
    <w:rsid w:val="00A82D45"/>
    <w:rsid w:val="00AC3FEB"/>
    <w:rsid w:val="00AC6029"/>
    <w:rsid w:val="00AE4925"/>
    <w:rsid w:val="00AE59A7"/>
    <w:rsid w:val="00B13DA7"/>
    <w:rsid w:val="00B31FEB"/>
    <w:rsid w:val="00B82460"/>
    <w:rsid w:val="00BA67A7"/>
    <w:rsid w:val="00BE3644"/>
    <w:rsid w:val="00BF4A78"/>
    <w:rsid w:val="00C040AA"/>
    <w:rsid w:val="00C13A57"/>
    <w:rsid w:val="00C329A5"/>
    <w:rsid w:val="00C60F46"/>
    <w:rsid w:val="00C630B1"/>
    <w:rsid w:val="00C84039"/>
    <w:rsid w:val="00CB6013"/>
    <w:rsid w:val="00CC3D84"/>
    <w:rsid w:val="00CC5B6D"/>
    <w:rsid w:val="00D344C0"/>
    <w:rsid w:val="00D35B13"/>
    <w:rsid w:val="00DC089A"/>
    <w:rsid w:val="00DC42D7"/>
    <w:rsid w:val="00DC7448"/>
    <w:rsid w:val="00DE6BBC"/>
    <w:rsid w:val="00DE6E5D"/>
    <w:rsid w:val="00E05E84"/>
    <w:rsid w:val="00E11FD0"/>
    <w:rsid w:val="00E150D1"/>
    <w:rsid w:val="00E54E48"/>
    <w:rsid w:val="00E6163C"/>
    <w:rsid w:val="00E63447"/>
    <w:rsid w:val="00EA0DF0"/>
    <w:rsid w:val="00EB0EDF"/>
    <w:rsid w:val="00EC4057"/>
    <w:rsid w:val="00F05D9F"/>
    <w:rsid w:val="00F073BC"/>
    <w:rsid w:val="00F07C9E"/>
    <w:rsid w:val="00F42603"/>
    <w:rsid w:val="00F51777"/>
    <w:rsid w:val="00F67004"/>
    <w:rsid w:val="00F9036D"/>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customStyle="1" w:styleId="bcx0">
    <w:name w:val="bcx0"/>
    <w:basedOn w:val="DefaultParagraphFont"/>
    <w:rsid w:val="00F9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F3C18"/>
    <w:rsid w:val="002334AC"/>
    <w:rsid w:val="003A2EB7"/>
    <w:rsid w:val="003D3609"/>
    <w:rsid w:val="004122B1"/>
    <w:rsid w:val="00415776"/>
    <w:rsid w:val="00486815"/>
    <w:rsid w:val="00736BF8"/>
    <w:rsid w:val="00833161"/>
    <w:rsid w:val="0088601F"/>
    <w:rsid w:val="00896841"/>
    <w:rsid w:val="008F1008"/>
    <w:rsid w:val="008F7034"/>
    <w:rsid w:val="00A1700A"/>
    <w:rsid w:val="00C9391D"/>
    <w:rsid w:val="00CB0B54"/>
    <w:rsid w:val="00DA65ED"/>
    <w:rsid w:val="00DD04C6"/>
    <w:rsid w:val="00DD0C3D"/>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5ED"/>
    <w:rPr>
      <w:color w:val="808080"/>
    </w:rPr>
  </w:style>
  <w:style w:type="paragraph" w:customStyle="1" w:styleId="605067FAD142429A9D37F624566FE676">
    <w:name w:val="605067FAD142429A9D37F624566FE676"/>
    <w:rsid w:val="00833161"/>
  </w:style>
  <w:style w:type="paragraph" w:customStyle="1" w:styleId="C9079A71DDAC46F8B042ADA2843B4EB2">
    <w:name w:val="C9079A71DDAC46F8B042ADA2843B4EB2"/>
    <w:rsid w:val="00DA6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3.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15556-1304-4346-922F-F3168DD0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3</cp:revision>
  <dcterms:created xsi:type="dcterms:W3CDTF">2022-11-09T00:27:00Z</dcterms:created>
  <dcterms:modified xsi:type="dcterms:W3CDTF">2022-12-12T22:28:00Z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