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BF" w:rsidRDefault="00ED42BF" w:rsidP="00ED42BF">
      <w:pPr>
        <w:pStyle w:val="Title"/>
        <w:jc w:val="center"/>
        <w:rPr>
          <w:shd w:val="clear" w:color="auto" w:fill="FFFFFF"/>
        </w:rPr>
      </w:pPr>
      <w:r>
        <w:rPr>
          <w:shd w:val="clear" w:color="auto" w:fill="FFFFFF"/>
        </w:rPr>
        <w:t>COR-FY2022-C1-LF</w:t>
      </w:r>
    </w:p>
    <w:p w:rsidR="00ED42BF" w:rsidRDefault="00ED42BF" w:rsidP="00ED42BF">
      <w:pPr>
        <w:pStyle w:val="Subtitle"/>
        <w:jc w:val="center"/>
        <w:rPr>
          <w:shd w:val="clear" w:color="auto" w:fill="FFFFFF"/>
        </w:rPr>
      </w:pPr>
      <w:r>
        <w:rPr>
          <w:shd w:val="clear" w:color="auto" w:fill="FFFFFF"/>
        </w:rPr>
        <w:t>Addendum 1</w:t>
      </w:r>
    </w:p>
    <w:p w:rsidR="00260409" w:rsidRDefault="00260409" w:rsidP="00ED42BF">
      <w:pPr>
        <w:pStyle w:val="ListParagraph"/>
        <w:rPr>
          <w:rFonts w:cstheme="minorHAnsi"/>
          <w:color w:val="222222"/>
          <w:shd w:val="clear" w:color="auto" w:fill="FFFFFF"/>
        </w:rPr>
      </w:pPr>
      <w:r w:rsidRPr="00ED42BF">
        <w:rPr>
          <w:rFonts w:cstheme="minorHAnsi"/>
          <w:color w:val="222222"/>
          <w:shd w:val="clear" w:color="auto" w:fill="FFFFFF"/>
        </w:rPr>
        <w:t xml:space="preserve">We are interested in building the district a private fiber network from scratch leveraging E-Rate's Special Construction rule. Any internet provider can be used over our network. Therefore, we wanted to know if the district will entertain bids that don't include the Linn Benton Lincoln </w:t>
      </w:r>
      <w:proofErr w:type="gramStart"/>
      <w:r w:rsidRPr="00ED42BF">
        <w:rPr>
          <w:rFonts w:cstheme="minorHAnsi"/>
          <w:color w:val="222222"/>
          <w:shd w:val="clear" w:color="auto" w:fill="FFFFFF"/>
        </w:rPr>
        <w:t>ESD?</w:t>
      </w:r>
      <w:proofErr w:type="gramEnd"/>
      <w:r w:rsidRPr="00ED42BF">
        <w:rPr>
          <w:rFonts w:cstheme="minorHAnsi"/>
          <w:color w:val="222222"/>
          <w:shd w:val="clear" w:color="auto" w:fill="FFFFFF"/>
        </w:rPr>
        <w:t xml:space="preserve"> This would add unnecessary miles of build to a site that your internet provider would already have a connection to.</w:t>
      </w:r>
    </w:p>
    <w:p w:rsidR="000E0C4F" w:rsidRPr="00ED42BF" w:rsidRDefault="000E0C4F" w:rsidP="00ED42BF">
      <w:pPr>
        <w:pStyle w:val="ListParagraph"/>
        <w:rPr>
          <w:rFonts w:cstheme="minorHAnsi"/>
          <w:color w:val="222222"/>
          <w:shd w:val="clear" w:color="auto" w:fill="FFFFFF"/>
        </w:rPr>
      </w:pPr>
    </w:p>
    <w:p w:rsidR="00ED42BF" w:rsidRDefault="00260409" w:rsidP="00260409">
      <w:pPr>
        <w:pStyle w:val="ListParagraph"/>
        <w:rPr>
          <w:rFonts w:cstheme="minorHAnsi"/>
          <w:color w:val="222222"/>
        </w:rPr>
      </w:pPr>
      <w:r w:rsidRPr="00ED42BF">
        <w:rPr>
          <w:rFonts w:cstheme="minorHAnsi"/>
          <w:b/>
          <w:color w:val="222222"/>
        </w:rPr>
        <w:t>At this time the Corvallis School District will continue to use LBLESD as their provider.</w:t>
      </w:r>
      <w:r w:rsidRPr="00ED42BF">
        <w:rPr>
          <w:rFonts w:cstheme="minorHAnsi"/>
          <w:color w:val="222222"/>
        </w:rPr>
        <w:t xml:space="preserve"> </w:t>
      </w:r>
      <w:r w:rsidRPr="00ED42BF">
        <w:rPr>
          <w:rFonts w:cstheme="minorHAnsi"/>
          <w:color w:val="222222"/>
        </w:rPr>
        <w:br/>
      </w:r>
    </w:p>
    <w:p w:rsidR="00260409" w:rsidRDefault="00260409" w:rsidP="00260409">
      <w:pPr>
        <w:pStyle w:val="ListParagraph"/>
        <w:rPr>
          <w:rFonts w:cstheme="minorHAnsi"/>
          <w:color w:val="222222"/>
          <w:shd w:val="clear" w:color="auto" w:fill="FFFFFF"/>
        </w:rPr>
      </w:pPr>
      <w:r w:rsidRPr="00ED42BF">
        <w:rPr>
          <w:rFonts w:cstheme="minorHAnsi"/>
          <w:color w:val="222222"/>
          <w:shd w:val="clear" w:color="auto" w:fill="FFFFFF"/>
        </w:rPr>
        <w:t xml:space="preserve">The RFP does not indicate what the district wants delivered at the hub? Are you asking for/allowing over subscription? Basically, I'm asking if you want the sum of the parts to equal what is delivered at the hub. For example, if you want 1 </w:t>
      </w:r>
      <w:proofErr w:type="gramStart"/>
      <w:r w:rsidRPr="00ED42BF">
        <w:rPr>
          <w:rFonts w:cstheme="minorHAnsi"/>
          <w:color w:val="222222"/>
          <w:shd w:val="clear" w:color="auto" w:fill="FFFFFF"/>
        </w:rPr>
        <w:t>Gb</w:t>
      </w:r>
      <w:proofErr w:type="gramEnd"/>
      <w:r w:rsidRPr="00ED42BF">
        <w:rPr>
          <w:rFonts w:cstheme="minorHAnsi"/>
          <w:color w:val="222222"/>
          <w:shd w:val="clear" w:color="auto" w:fill="FFFFFF"/>
        </w:rPr>
        <w:t xml:space="preserve"> to be delivered to your 14 edge sites, then you would be asking for 14 Gb to be delivered at the hub. It is very common for districts to only clarify what they want delivered at their edge sites and to neglect to mention the hub. This allows incumbents to over-subscribe your network. We would provide the sum of the parts at your hub!</w:t>
      </w:r>
    </w:p>
    <w:p w:rsidR="000E0C4F" w:rsidRPr="00ED42BF" w:rsidRDefault="000E0C4F" w:rsidP="00260409">
      <w:pPr>
        <w:pStyle w:val="ListParagraph"/>
        <w:rPr>
          <w:rFonts w:cstheme="minorHAnsi"/>
          <w:color w:val="222222"/>
          <w:shd w:val="clear" w:color="auto" w:fill="FFFFFF"/>
        </w:rPr>
      </w:pPr>
    </w:p>
    <w:p w:rsidR="000E0C4F" w:rsidRDefault="00260409" w:rsidP="00260409">
      <w:pPr>
        <w:pStyle w:val="ListParagraph"/>
        <w:rPr>
          <w:rFonts w:cstheme="minorHAnsi"/>
          <w:color w:val="222222"/>
          <w:shd w:val="clear" w:color="auto" w:fill="FFFFFF"/>
        </w:rPr>
      </w:pPr>
      <w:r w:rsidRPr="00ED42BF">
        <w:rPr>
          <w:rFonts w:cstheme="minorHAnsi"/>
          <w:b/>
          <w:color w:val="222222"/>
        </w:rPr>
        <w:t>The Corvallis School District would not require the bandwidth at the hub to equal the total bandwidth at all other sites</w:t>
      </w:r>
      <w:r w:rsidRPr="00ED42BF">
        <w:rPr>
          <w:rFonts w:cstheme="minorHAnsi"/>
          <w:color w:val="222222"/>
        </w:rPr>
        <w:t xml:space="preserve">.  </w:t>
      </w:r>
      <w:r w:rsidRPr="00ED42BF">
        <w:rPr>
          <w:rFonts w:cstheme="minorHAnsi"/>
          <w:color w:val="222222"/>
        </w:rPr>
        <w:br/>
      </w:r>
      <w:r w:rsidRPr="00ED42BF">
        <w:rPr>
          <w:rFonts w:cstheme="minorHAnsi"/>
          <w:color w:val="222222"/>
        </w:rPr>
        <w:br/>
      </w:r>
      <w:r w:rsidRPr="00ED42BF">
        <w:rPr>
          <w:rFonts w:cstheme="minorHAnsi"/>
          <w:color w:val="222222"/>
          <w:shd w:val="clear" w:color="auto" w:fill="FFFFFF"/>
        </w:rPr>
        <w:t>Will you allow alternate contract lengths? We typically offer districts 5 and 10 year contracts. The E-Rate Special Construction Rule allows districts to drastically buy down their monthly for life. This rule is a game changer and we allow districts to pay off any remaining construction costs after Special Construction over 4 years. Using a three year contract would not allow you to take full advantage of the cost savings associated with Special Construction. Taking these savings into consideration shows 20-year Total Cost of Ownership (TCO) as E-Rate requires.</w:t>
      </w:r>
    </w:p>
    <w:p w:rsidR="00260409" w:rsidRPr="00ED42BF" w:rsidRDefault="00260409" w:rsidP="00260409">
      <w:pPr>
        <w:pStyle w:val="ListParagraph"/>
        <w:rPr>
          <w:rFonts w:cstheme="minorHAnsi"/>
          <w:color w:val="222222"/>
        </w:rPr>
      </w:pPr>
      <w:r w:rsidRPr="00ED42BF">
        <w:rPr>
          <w:rFonts w:cstheme="minorHAnsi"/>
          <w:color w:val="222222"/>
        </w:rPr>
        <w:br/>
      </w:r>
      <w:r w:rsidR="00ED42BF" w:rsidRPr="00ED42BF">
        <w:rPr>
          <w:rFonts w:cstheme="minorHAnsi"/>
          <w:b/>
          <w:color w:val="222222"/>
        </w:rPr>
        <w:t>The Corvallis School District would like the contract lengths specified in the RFP.</w:t>
      </w:r>
      <w:r w:rsidRPr="00ED42BF">
        <w:rPr>
          <w:rFonts w:cstheme="minorHAnsi"/>
          <w:color w:val="222222"/>
        </w:rPr>
        <w:t xml:space="preserve"> </w:t>
      </w:r>
    </w:p>
    <w:p w:rsidR="00260409" w:rsidRDefault="00260409" w:rsidP="00260409">
      <w:pPr>
        <w:pStyle w:val="ListParagraph"/>
        <w:rPr>
          <w:rFonts w:cstheme="minorHAnsi"/>
          <w:color w:val="222222"/>
          <w:shd w:val="clear" w:color="auto" w:fill="FFFFFF"/>
        </w:rPr>
      </w:pPr>
      <w:r w:rsidRPr="00ED42BF">
        <w:rPr>
          <w:rFonts w:cstheme="minorHAnsi"/>
          <w:color w:val="222222"/>
        </w:rPr>
        <w:br/>
      </w:r>
      <w:r w:rsidRPr="00ED42BF">
        <w:rPr>
          <w:rFonts w:cstheme="minorHAnsi"/>
          <w:color w:val="222222"/>
          <w:shd w:val="clear" w:color="auto" w:fill="FFFFFF"/>
        </w:rPr>
        <w:t>Are you interested in bidders providing voluntary renewal pricing? We would be happy to provide multiple voluntary renewals with multiple bandwidth speeds so that the district can forecast their future bandwidth needs/costs.</w:t>
      </w:r>
    </w:p>
    <w:p w:rsidR="000E0C4F" w:rsidRPr="00ED42BF" w:rsidRDefault="000E0C4F" w:rsidP="00260409">
      <w:pPr>
        <w:pStyle w:val="ListParagraph"/>
        <w:rPr>
          <w:rFonts w:cstheme="minorHAnsi"/>
          <w:color w:val="222222"/>
        </w:rPr>
      </w:pPr>
    </w:p>
    <w:p w:rsidR="00ED42BF" w:rsidRPr="00ED42BF" w:rsidRDefault="00ED42BF" w:rsidP="00260409">
      <w:pPr>
        <w:pStyle w:val="ListParagraph"/>
        <w:rPr>
          <w:rFonts w:cstheme="minorHAnsi"/>
          <w:b/>
          <w:color w:val="222222"/>
        </w:rPr>
      </w:pPr>
      <w:r w:rsidRPr="00ED42BF">
        <w:rPr>
          <w:rFonts w:cstheme="minorHAnsi"/>
          <w:b/>
          <w:color w:val="222222"/>
        </w:rPr>
        <w:t xml:space="preserve">Three year bids can have an optional additional two year extension.  </w:t>
      </w:r>
    </w:p>
    <w:p w:rsidR="008C6978" w:rsidRDefault="00260409" w:rsidP="00260409">
      <w:pPr>
        <w:pStyle w:val="ListParagraph"/>
        <w:rPr>
          <w:rFonts w:cstheme="minorHAnsi"/>
          <w:color w:val="222222"/>
          <w:shd w:val="clear" w:color="auto" w:fill="FFFFFF"/>
        </w:rPr>
      </w:pPr>
      <w:r w:rsidRPr="00ED42BF">
        <w:rPr>
          <w:rFonts w:cstheme="minorHAnsi"/>
          <w:color w:val="222222"/>
        </w:rPr>
        <w:br/>
      </w:r>
      <w:r w:rsidRPr="00ED42BF">
        <w:rPr>
          <w:rFonts w:cstheme="minorHAnsi"/>
          <w:color w:val="222222"/>
          <w:shd w:val="clear" w:color="auto" w:fill="FFFFFF"/>
        </w:rPr>
        <w:t>Does the district have any district owned fiber and/or conduit between any of these sites? Or conduit going into your building entries? If so, this would lower construction costs. We want to make sure our estimate is as accurate as possible.</w:t>
      </w:r>
    </w:p>
    <w:p w:rsidR="000E0C4F" w:rsidRPr="00ED42BF" w:rsidRDefault="000E0C4F" w:rsidP="00260409">
      <w:pPr>
        <w:pStyle w:val="ListParagraph"/>
        <w:rPr>
          <w:rFonts w:cstheme="minorHAnsi"/>
          <w:color w:val="222222"/>
          <w:shd w:val="clear" w:color="auto" w:fill="FFFFFF"/>
        </w:rPr>
      </w:pPr>
      <w:bookmarkStart w:id="0" w:name="_GoBack"/>
      <w:bookmarkEnd w:id="0"/>
    </w:p>
    <w:p w:rsidR="00260409" w:rsidRPr="00ED42BF" w:rsidRDefault="00ED42BF" w:rsidP="00260409">
      <w:pPr>
        <w:pStyle w:val="ListParagraph"/>
        <w:rPr>
          <w:rFonts w:cstheme="minorHAnsi"/>
          <w:b/>
        </w:rPr>
      </w:pPr>
      <w:r w:rsidRPr="00ED42BF">
        <w:rPr>
          <w:rFonts w:cstheme="minorHAnsi"/>
          <w:b/>
        </w:rPr>
        <w:t>The sites do not have district owned fiber.</w:t>
      </w:r>
    </w:p>
    <w:sectPr w:rsidR="00260409" w:rsidRPr="00ED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1A6B"/>
    <w:multiLevelType w:val="hybridMultilevel"/>
    <w:tmpl w:val="3E1E6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09"/>
    <w:rsid w:val="000E0C4F"/>
    <w:rsid w:val="00260409"/>
    <w:rsid w:val="007F3DEE"/>
    <w:rsid w:val="00A06AD0"/>
    <w:rsid w:val="00BF2B98"/>
    <w:rsid w:val="00ED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CA854-3EB5-4C62-BD00-85AECEE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09"/>
    <w:pPr>
      <w:ind w:left="720"/>
      <w:contextualSpacing/>
    </w:pPr>
  </w:style>
  <w:style w:type="paragraph" w:styleId="Title">
    <w:name w:val="Title"/>
    <w:basedOn w:val="Normal"/>
    <w:next w:val="Normal"/>
    <w:link w:val="TitleChar"/>
    <w:uiPriority w:val="10"/>
    <w:qFormat/>
    <w:rsid w:val="00ED4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2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42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42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Friendly Network Staff</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Kayla Stuck</cp:lastModifiedBy>
  <cp:revision>2</cp:revision>
  <dcterms:created xsi:type="dcterms:W3CDTF">2022-01-25T22:33:00Z</dcterms:created>
  <dcterms:modified xsi:type="dcterms:W3CDTF">2022-01-25T22:33:00Z</dcterms:modified>
</cp:coreProperties>
</file>